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FE" w:rsidRDefault="007F34FE" w:rsidP="007F3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зарегистрированных</w:t>
      </w:r>
    </w:p>
    <w:p w:rsidR="007F34FE" w:rsidRDefault="007F34FE" w:rsidP="007F3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реестре нормативных правовых актов за период</w:t>
      </w:r>
    </w:p>
    <w:p w:rsidR="007F34FE" w:rsidRDefault="007F34FE" w:rsidP="007F34F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.2018 по 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.02.2018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693"/>
        <w:gridCol w:w="1418"/>
        <w:gridCol w:w="1134"/>
        <w:gridCol w:w="1559"/>
        <w:gridCol w:w="6095"/>
      </w:tblGrid>
      <w:tr w:rsidR="007F34FE" w:rsidRPr="007F34FE" w:rsidTr="0063622A">
        <w:trPr>
          <w:trHeight w:val="735"/>
        </w:trPr>
        <w:tc>
          <w:tcPr>
            <w:tcW w:w="1384" w:type="dxa"/>
          </w:tcPr>
          <w:p w:rsidR="00C3231D" w:rsidRPr="0063622A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Р</w:t>
            </w: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егистрационный номер</w:t>
            </w:r>
          </w:p>
        </w:tc>
        <w:tc>
          <w:tcPr>
            <w:tcW w:w="1843" w:type="dxa"/>
          </w:tcPr>
          <w:p w:rsidR="00C3231D" w:rsidRPr="0063622A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Дата внесения в государственный реестр</w:t>
            </w:r>
          </w:p>
        </w:tc>
        <w:tc>
          <w:tcPr>
            <w:tcW w:w="2693" w:type="dxa"/>
          </w:tcPr>
          <w:p w:rsidR="00C3231D" w:rsidRPr="0063622A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правотворческого органа</w:t>
            </w:r>
          </w:p>
        </w:tc>
        <w:tc>
          <w:tcPr>
            <w:tcW w:w="1418" w:type="dxa"/>
          </w:tcPr>
          <w:p w:rsidR="005D2892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231D" w:rsidRPr="0063622A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Вид НПА</w:t>
            </w:r>
          </w:p>
        </w:tc>
        <w:tc>
          <w:tcPr>
            <w:tcW w:w="1134" w:type="dxa"/>
          </w:tcPr>
          <w:p w:rsidR="005D2892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231D" w:rsidRPr="0063622A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Номер НПА</w:t>
            </w:r>
          </w:p>
        </w:tc>
        <w:tc>
          <w:tcPr>
            <w:tcW w:w="1559" w:type="dxa"/>
          </w:tcPr>
          <w:p w:rsidR="005D2892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231D" w:rsidRPr="0063622A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Дата НПА</w:t>
            </w:r>
          </w:p>
        </w:tc>
        <w:tc>
          <w:tcPr>
            <w:tcW w:w="6095" w:type="dxa"/>
          </w:tcPr>
          <w:p w:rsidR="005D2892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3231D" w:rsidRPr="0063622A" w:rsidRDefault="005D2892" w:rsidP="007F34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Pr="0063622A">
              <w:rPr>
                <w:rFonts w:ascii="Times New Roman" w:hAnsi="Times New Roman" w:cs="Times New Roman"/>
                <w:b/>
                <w:sz w:val="28"/>
                <w:szCs w:val="24"/>
              </w:rPr>
              <w:t>аголовок НПА</w:t>
            </w:r>
          </w:p>
        </w:tc>
      </w:tr>
      <w:tr w:rsidR="007F34FE" w:rsidRPr="007F34FE" w:rsidTr="0063622A">
        <w:trPr>
          <w:trHeight w:val="1450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466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05.02.2018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здравоохранения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10.01.2018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Об утверждении Государственных санитарных правил и норм «Санитарно-эпидемиологические требования по обращению с медицинскими отходами»</w:t>
            </w:r>
          </w:p>
        </w:tc>
      </w:tr>
      <w:tr w:rsidR="007F34FE" w:rsidRPr="007F34FE" w:rsidTr="0063622A">
        <w:trPr>
          <w:trHeight w:val="645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467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05.02.2018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 xml:space="preserve">Министерство связи Донецкой Народной 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17.01.2018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Об утверждении Временной инструкции по оформлению в Министерстве связи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br/>
              <w:t>Донецкой Народной Республики материалов об административных правонарушениях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7F34FE" w:rsidRPr="007F34FE" w:rsidTr="0063622A">
        <w:trPr>
          <w:trHeight w:val="1493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468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05.02.2018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Министерство связи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23.01.2018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О внесении изменений в Порядок лицензирования деятельности в сфере телекоммуникаций на тер</w:t>
            </w:r>
            <w:r w:rsidR="007F34FE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итории Донецкой Народной Республики</w:t>
            </w:r>
          </w:p>
        </w:tc>
      </w:tr>
      <w:tr w:rsidR="007F34FE" w:rsidRPr="007F34FE" w:rsidTr="0063622A">
        <w:trPr>
          <w:trHeight w:val="435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469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05.02.2018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Министерство информации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5-о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15.01.2018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Об утверждении Положения о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 xml:space="preserve"> лицензировании телевизионного вещания и (или) радиовещания</w:t>
            </w:r>
          </w:p>
        </w:tc>
      </w:tr>
      <w:tr w:rsidR="007F34FE" w:rsidRPr="007F34FE" w:rsidTr="0063622A">
        <w:trPr>
          <w:trHeight w:val="645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470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06.02.2018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Народный Совет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8-П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23.01.2018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Порядка оформления, учета, хранения, выдачи, использования и уничтожения служебных удостоверений 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сотрудников Аппарата Народного Совета Донецкой Народной Республики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</w:tr>
      <w:tr w:rsidR="007F34FE" w:rsidRPr="007F34FE" w:rsidTr="0063622A">
        <w:trPr>
          <w:trHeight w:val="1826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471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06.02.2018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Министерство юстиции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01.02.2018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Порядка присвоения специальных званий лицам рядового и начальствующего состава 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органов уголовно-исполнительной системы Донецкой Народной Республики</w:t>
            </w:r>
          </w:p>
        </w:tc>
      </w:tr>
      <w:tr w:rsidR="007F34FE" w:rsidRPr="007F34FE" w:rsidTr="0063622A">
        <w:trPr>
          <w:trHeight w:val="2543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472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06.02.2018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Министерство юстиции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29.01.2018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изменений в приказ Министерства юстиции Донецкой Народной Республики от 18 апреля 2016 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года № 305 «О государственной регистрации нормативных правовых актов, принимаемых органами местного самоуправления (местными администрациями) Донецкой Народной Республики»</w:t>
            </w:r>
          </w:p>
        </w:tc>
      </w:tr>
      <w:tr w:rsidR="007F34FE" w:rsidRPr="007F34FE" w:rsidTr="0063622A">
        <w:trPr>
          <w:trHeight w:val="225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473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07.02.2018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Министерство финансов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25.01.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Об утверждении формы бюджетного запроса</w:t>
            </w:r>
          </w:p>
        </w:tc>
      </w:tr>
      <w:tr w:rsidR="007F34FE" w:rsidRPr="007F34FE" w:rsidTr="0063622A">
        <w:trPr>
          <w:trHeight w:val="855"/>
        </w:trPr>
        <w:tc>
          <w:tcPr>
            <w:tcW w:w="1384" w:type="dxa"/>
          </w:tcPr>
          <w:p w:rsidR="00C3231D" w:rsidRPr="007F34FE" w:rsidRDefault="0063622A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D2892" w:rsidRPr="007F34FE">
              <w:rPr>
                <w:rFonts w:ascii="Times New Roman" w:hAnsi="Times New Roman" w:cs="Times New Roman"/>
                <w:sz w:val="28"/>
                <w:szCs w:val="24"/>
              </w:rPr>
              <w:t>474</w:t>
            </w:r>
          </w:p>
        </w:tc>
        <w:tc>
          <w:tcPr>
            <w:tcW w:w="184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07.02.2018</w:t>
            </w:r>
          </w:p>
        </w:tc>
        <w:tc>
          <w:tcPr>
            <w:tcW w:w="2693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Министерство образования и науки Донецкой Народной Республики</w:t>
            </w:r>
          </w:p>
        </w:tc>
        <w:tc>
          <w:tcPr>
            <w:tcW w:w="1418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Приказ</w:t>
            </w:r>
          </w:p>
        </w:tc>
        <w:tc>
          <w:tcPr>
            <w:tcW w:w="1134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1559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16.01.2018</w:t>
            </w:r>
          </w:p>
        </w:tc>
        <w:tc>
          <w:tcPr>
            <w:tcW w:w="6095" w:type="dxa"/>
          </w:tcPr>
          <w:p w:rsidR="00C3231D" w:rsidRPr="007F34FE" w:rsidRDefault="005D2892" w:rsidP="007F34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образца свидетельства об обучении и порядка его выдачи лицам с ограниченными возможностями </w:t>
            </w:r>
            <w:r w:rsidRPr="007F34FE">
              <w:rPr>
                <w:rFonts w:ascii="Times New Roman" w:hAnsi="Times New Roman" w:cs="Times New Roman"/>
                <w:sz w:val="28"/>
                <w:szCs w:val="24"/>
              </w:rPr>
              <w:t>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</w:tr>
    </w:tbl>
    <w:p w:rsidR="00000000" w:rsidRPr="007F34FE" w:rsidRDefault="005D2892">
      <w:pPr>
        <w:rPr>
          <w:sz w:val="24"/>
        </w:rPr>
      </w:pPr>
    </w:p>
    <w:p w:rsidR="007F34FE" w:rsidRDefault="007F34FE" w:rsidP="007F3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Начальник отдела Государственного</w:t>
      </w:r>
    </w:p>
    <w:p w:rsidR="007F34FE" w:rsidRDefault="007F34FE" w:rsidP="007F34FE">
      <w:r>
        <w:rPr>
          <w:rFonts w:ascii="Times New Roman" w:eastAsia="Times New Roman" w:hAnsi="Times New Roman" w:cs="Times New Roman"/>
          <w:b/>
          <w:sz w:val="28"/>
          <w:szCs w:val="24"/>
        </w:rPr>
        <w:t>реестра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Я.Б. Кузнецова</w:t>
      </w:r>
    </w:p>
    <w:sectPr w:rsidR="007F34FE" w:rsidSect="007F34FE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31D"/>
    <w:rsid w:val="005D2892"/>
    <w:rsid w:val="0063622A"/>
    <w:rsid w:val="007F34FE"/>
    <w:rsid w:val="00C3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2E1C"/>
  <w15:docId w15:val="{FCC15795-D346-4162-AC99-5C449AFB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F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2018-02-14T07:23:00Z</dcterms:created>
  <dcterms:modified xsi:type="dcterms:W3CDTF">2018-02-14T07:27:00Z</dcterms:modified>
</cp:coreProperties>
</file>