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9338" w14:textId="77777777" w:rsidR="003B6FE0" w:rsidRPr="00DF419B" w:rsidRDefault="003B6FE0" w:rsidP="000000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УТВЕРЖДЕН</w:t>
      </w:r>
    </w:p>
    <w:p w14:paraId="036CB632" w14:textId="77777777" w:rsidR="003B6FE0" w:rsidRPr="00DF419B" w:rsidRDefault="003B6FE0" w:rsidP="000000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7C965063" w14:textId="77777777" w:rsidR="00FB1340" w:rsidRPr="00DF419B" w:rsidRDefault="00A44191" w:rsidP="000000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Приказ</w:t>
      </w:r>
      <w:r w:rsidR="003B6FE0" w:rsidRPr="00DF419B">
        <w:rPr>
          <w:rFonts w:ascii="Times New Roman" w:hAnsi="Times New Roman" w:cs="Times New Roman"/>
          <w:sz w:val="28"/>
          <w:szCs w:val="28"/>
        </w:rPr>
        <w:t>ом</w:t>
      </w:r>
      <w:r w:rsidRPr="00DF419B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B6FE0" w:rsidRPr="00DF419B">
        <w:rPr>
          <w:rFonts w:ascii="Times New Roman" w:hAnsi="Times New Roman" w:cs="Times New Roman"/>
          <w:sz w:val="28"/>
          <w:szCs w:val="28"/>
        </w:rPr>
        <w:t>ю</w:t>
      </w:r>
      <w:r w:rsidRPr="00DF419B">
        <w:rPr>
          <w:rFonts w:ascii="Times New Roman" w:hAnsi="Times New Roman" w:cs="Times New Roman"/>
          <w:sz w:val="28"/>
          <w:szCs w:val="28"/>
        </w:rPr>
        <w:t>стиции</w:t>
      </w:r>
    </w:p>
    <w:p w14:paraId="2D96D6F5" w14:textId="77777777" w:rsidR="00FB1340" w:rsidRPr="00DF419B" w:rsidRDefault="00FB1340" w:rsidP="000000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EC14B8D" w14:textId="28DBD120" w:rsidR="00FB1340" w:rsidRPr="00DF419B" w:rsidRDefault="00B23803" w:rsidP="0000002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1340" w:rsidRPr="00DF419B">
        <w:rPr>
          <w:rFonts w:ascii="Times New Roman" w:hAnsi="Times New Roman" w:cs="Times New Roman"/>
          <w:sz w:val="28"/>
          <w:szCs w:val="28"/>
        </w:rPr>
        <w:t>т</w:t>
      </w:r>
      <w:r w:rsidR="001B0669">
        <w:rPr>
          <w:rFonts w:ascii="Times New Roman" w:hAnsi="Times New Roman" w:cs="Times New Roman"/>
          <w:sz w:val="28"/>
          <w:szCs w:val="28"/>
        </w:rPr>
        <w:t xml:space="preserve"> </w:t>
      </w:r>
      <w:r w:rsidR="001B0669">
        <w:rPr>
          <w:rFonts w:ascii="Times New Roman" w:hAnsi="Times New Roman" w:cs="Times New Roman"/>
          <w:sz w:val="28"/>
          <w:szCs w:val="28"/>
          <w:u w:val="single"/>
        </w:rPr>
        <w:t xml:space="preserve">22.01.2021 </w:t>
      </w:r>
      <w:bookmarkStart w:id="0" w:name="_GoBack"/>
      <w:bookmarkEnd w:id="0"/>
      <w:r w:rsidR="00FB1340" w:rsidRPr="00DF419B">
        <w:rPr>
          <w:rFonts w:ascii="Times New Roman" w:hAnsi="Times New Roman" w:cs="Times New Roman"/>
          <w:sz w:val="28"/>
          <w:szCs w:val="28"/>
        </w:rPr>
        <w:t>№</w:t>
      </w:r>
      <w:r w:rsidR="001B0669">
        <w:rPr>
          <w:rFonts w:ascii="Times New Roman" w:hAnsi="Times New Roman" w:cs="Times New Roman"/>
          <w:sz w:val="28"/>
          <w:szCs w:val="28"/>
        </w:rPr>
        <w:t xml:space="preserve"> </w:t>
      </w:r>
      <w:r w:rsidR="001B0669">
        <w:rPr>
          <w:rFonts w:ascii="Times New Roman" w:hAnsi="Times New Roman" w:cs="Times New Roman"/>
          <w:sz w:val="28"/>
          <w:szCs w:val="28"/>
          <w:u w:val="single"/>
        </w:rPr>
        <w:t xml:space="preserve">56-ОД </w:t>
      </w:r>
    </w:p>
    <w:p w14:paraId="287C0BD5" w14:textId="77777777" w:rsidR="00FB1340" w:rsidRPr="00DF419B" w:rsidRDefault="00FB1340" w:rsidP="001F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EB947" w14:textId="77777777" w:rsidR="003B6FE0" w:rsidRPr="00DF419B" w:rsidRDefault="003B6FE0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76BCE6" w14:textId="77777777" w:rsidR="00436B57" w:rsidRPr="00DF419B" w:rsidRDefault="00436B57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990CE" w14:textId="77777777" w:rsidR="00FB1340" w:rsidRPr="00DF419B" w:rsidRDefault="003B6FE0" w:rsidP="00A0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9751316" w14:textId="71415FAA" w:rsidR="00FD12BD" w:rsidRPr="00DF419B" w:rsidRDefault="00FC5F79" w:rsidP="00A0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оказания</w:t>
      </w:r>
      <w:r w:rsidR="00FB1340" w:rsidRPr="00DF4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E0" w:rsidRPr="00DF419B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FB1340" w:rsidRPr="00DF419B">
        <w:rPr>
          <w:rFonts w:ascii="Times New Roman" w:hAnsi="Times New Roman" w:cs="Times New Roman"/>
          <w:b/>
          <w:sz w:val="28"/>
          <w:szCs w:val="28"/>
        </w:rPr>
        <w:t xml:space="preserve">услуг </w:t>
      </w:r>
    </w:p>
    <w:p w14:paraId="1B6A348C" w14:textId="77777777" w:rsidR="00FD12BD" w:rsidRPr="00DF419B" w:rsidRDefault="00FD12BD" w:rsidP="00A0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следственными изоляторами</w:t>
      </w:r>
      <w:r w:rsidR="003B6FE0" w:rsidRPr="00DF4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19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6FE0" w:rsidRPr="00DF419B"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="0080293A" w:rsidRPr="00DF419B">
        <w:rPr>
          <w:rFonts w:ascii="Times New Roman" w:hAnsi="Times New Roman" w:cs="Times New Roman"/>
          <w:b/>
          <w:sz w:val="28"/>
          <w:szCs w:val="28"/>
        </w:rPr>
        <w:t>, исполняющими наказания</w:t>
      </w:r>
      <w:r w:rsidRPr="00DF419B">
        <w:rPr>
          <w:rFonts w:ascii="Times New Roman" w:hAnsi="Times New Roman" w:cs="Times New Roman"/>
          <w:b/>
          <w:sz w:val="28"/>
          <w:szCs w:val="28"/>
        </w:rPr>
        <w:t>,</w:t>
      </w:r>
      <w:r w:rsidR="003B6FE0" w:rsidRPr="00DF4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19B">
        <w:rPr>
          <w:rFonts w:ascii="Times New Roman" w:hAnsi="Times New Roman" w:cs="Times New Roman"/>
          <w:b/>
          <w:sz w:val="28"/>
          <w:szCs w:val="28"/>
        </w:rPr>
        <w:t xml:space="preserve">Государственной службы исполнения наказаний </w:t>
      </w:r>
    </w:p>
    <w:p w14:paraId="546E9495" w14:textId="77777777" w:rsidR="00FD12BD" w:rsidRPr="00DF419B" w:rsidRDefault="00FD12BD" w:rsidP="00A0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Министерства юстиции Донецкой Народной Республики</w:t>
      </w:r>
    </w:p>
    <w:p w14:paraId="3146FB09" w14:textId="77777777" w:rsidR="00FD12BD" w:rsidRPr="00DF419B" w:rsidRDefault="00FD12BD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19591F" w14:textId="77777777" w:rsidR="00FB1340" w:rsidRPr="00DF419B" w:rsidRDefault="003B6FE0" w:rsidP="001F4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FB1340" w:rsidRPr="00DF41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67CAD5C" w14:textId="77777777" w:rsidR="00853D63" w:rsidRPr="00DF419B" w:rsidRDefault="00853D63" w:rsidP="001F44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139DFA" w14:textId="268870AB" w:rsidR="00436B57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</w:t>
      </w:r>
      <w:r w:rsidR="00630F72" w:rsidRPr="00DF419B">
        <w:rPr>
          <w:rFonts w:ascii="Times New Roman" w:hAnsi="Times New Roman" w:cs="Times New Roman"/>
          <w:sz w:val="28"/>
          <w:szCs w:val="28"/>
        </w:rPr>
        <w:t>1.</w:t>
      </w:r>
      <w:r w:rsidR="00D67FC0" w:rsidRPr="00DF419B">
        <w:rPr>
          <w:rFonts w:ascii="Times New Roman" w:hAnsi="Times New Roman" w:cs="Times New Roman"/>
          <w:sz w:val="28"/>
          <w:szCs w:val="28"/>
        </w:rPr>
        <w:t> </w:t>
      </w:r>
      <w:r w:rsidR="00FD12BD" w:rsidRPr="00DF419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30F72" w:rsidRPr="00DF419B">
        <w:rPr>
          <w:rFonts w:ascii="Times New Roman" w:hAnsi="Times New Roman" w:cs="Times New Roman"/>
          <w:sz w:val="28"/>
          <w:szCs w:val="28"/>
        </w:rPr>
        <w:t xml:space="preserve">определяет организацию </w:t>
      </w:r>
      <w:r w:rsidR="00436B57" w:rsidRPr="00DF419B">
        <w:rPr>
          <w:rFonts w:ascii="Times New Roman" w:hAnsi="Times New Roman" w:cs="Times New Roman"/>
          <w:sz w:val="28"/>
          <w:szCs w:val="28"/>
        </w:rPr>
        <w:t xml:space="preserve">деятельности следственных изоляторов и учреждений, исполняющих наказания, Государственной службы исполнения наказаний Министерства юстиции Донецкой Народной Республики в части </w:t>
      </w:r>
      <w:r w:rsidR="00ED1B0B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436B57" w:rsidRPr="00DF419B">
        <w:rPr>
          <w:rFonts w:ascii="Times New Roman" w:hAnsi="Times New Roman" w:cs="Times New Roman"/>
          <w:sz w:val="28"/>
          <w:szCs w:val="28"/>
        </w:rPr>
        <w:t xml:space="preserve"> платных услуг лицам, содержащимся под стражей, осужденным</w:t>
      </w:r>
      <w:r w:rsidR="00C60A53" w:rsidRPr="00DF41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36B57" w:rsidRPr="00DF419B">
        <w:rPr>
          <w:rFonts w:ascii="Times New Roman" w:hAnsi="Times New Roman" w:cs="Times New Roman"/>
          <w:sz w:val="28"/>
          <w:szCs w:val="28"/>
        </w:rPr>
        <w:t>физическим и юридическим лицам</w:t>
      </w:r>
      <w:r w:rsidR="00E35028" w:rsidRPr="00DF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06DD2" w14:textId="77777777" w:rsidR="00436B57" w:rsidRPr="00DF419B" w:rsidRDefault="00436B5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A1B747" w14:textId="3BA73BB9" w:rsidR="00FB1340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</w:t>
      </w:r>
      <w:r w:rsidR="00436B57" w:rsidRPr="00DF419B">
        <w:rPr>
          <w:rFonts w:ascii="Times New Roman" w:hAnsi="Times New Roman" w:cs="Times New Roman"/>
          <w:sz w:val="28"/>
          <w:szCs w:val="28"/>
        </w:rPr>
        <w:t>2.</w:t>
      </w:r>
      <w:r w:rsidR="00CC3745" w:rsidRPr="00DF419B">
        <w:rPr>
          <w:rFonts w:ascii="Times New Roman" w:hAnsi="Times New Roman" w:cs="Times New Roman"/>
          <w:bCs/>
          <w:sz w:val="28"/>
          <w:szCs w:val="28"/>
        </w:rPr>
        <w:t> </w:t>
      </w:r>
      <w:r w:rsidR="00436B57" w:rsidRPr="00DF419B">
        <w:rPr>
          <w:rFonts w:ascii="Times New Roman" w:hAnsi="Times New Roman" w:cs="Times New Roman"/>
          <w:sz w:val="28"/>
          <w:szCs w:val="28"/>
        </w:rPr>
        <w:t xml:space="preserve">В настоящем Порядке </w:t>
      </w:r>
      <w:r w:rsidR="00FB1340" w:rsidRPr="00DF419B">
        <w:rPr>
          <w:rFonts w:ascii="Times New Roman" w:hAnsi="Times New Roman" w:cs="Times New Roman"/>
          <w:sz w:val="28"/>
          <w:szCs w:val="28"/>
        </w:rPr>
        <w:t>понятия используются в следующем значении:</w:t>
      </w:r>
    </w:p>
    <w:p w14:paraId="6097CE20" w14:textId="5619838B" w:rsidR="00F45B58" w:rsidRPr="00DF419B" w:rsidRDefault="00C60A53" w:rsidP="00F45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bCs/>
          <w:sz w:val="28"/>
          <w:szCs w:val="28"/>
        </w:rPr>
        <w:t>1.2.1.</w:t>
      </w:r>
      <w:r w:rsidR="00436B57" w:rsidRPr="00DF419B">
        <w:rPr>
          <w:rFonts w:ascii="Times New Roman" w:hAnsi="Times New Roman" w:cs="Times New Roman"/>
          <w:bCs/>
          <w:sz w:val="28"/>
          <w:szCs w:val="28"/>
        </w:rPr>
        <w:t> </w:t>
      </w:r>
      <w:r w:rsidR="00F45B58" w:rsidRPr="00DF419B">
        <w:rPr>
          <w:rFonts w:ascii="Times New Roman" w:hAnsi="Times New Roman" w:cs="Times New Roman"/>
          <w:bCs/>
          <w:sz w:val="28"/>
          <w:szCs w:val="28"/>
        </w:rPr>
        <w:t xml:space="preserve">заказчик </w:t>
      </w:r>
      <w:r w:rsidR="00F45B58" w:rsidRPr="00DF419B">
        <w:rPr>
          <w:rFonts w:ascii="Times New Roman" w:hAnsi="Times New Roman" w:cs="Times New Roman"/>
          <w:sz w:val="28"/>
          <w:szCs w:val="28"/>
        </w:rPr>
        <w:t xml:space="preserve">– физическое или юридическое лицо, </w:t>
      </w:r>
      <w:r w:rsidR="000143D8" w:rsidRPr="00DF419B">
        <w:rPr>
          <w:rFonts w:ascii="Times New Roman" w:hAnsi="Times New Roman" w:cs="Times New Roman"/>
          <w:sz w:val="28"/>
          <w:szCs w:val="28"/>
        </w:rPr>
        <w:t>заключившее договор на оказание платной ус</w:t>
      </w:r>
      <w:r w:rsidR="00F45B58" w:rsidRPr="00DF419B">
        <w:rPr>
          <w:rFonts w:ascii="Times New Roman" w:hAnsi="Times New Roman" w:cs="Times New Roman"/>
          <w:sz w:val="28"/>
          <w:szCs w:val="28"/>
        </w:rPr>
        <w:t>луги;</w:t>
      </w:r>
    </w:p>
    <w:p w14:paraId="54F555A0" w14:textId="7CB44CDF" w:rsidR="00F45B58" w:rsidRPr="00DF419B" w:rsidRDefault="00F45B58" w:rsidP="00F45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bCs/>
          <w:sz w:val="28"/>
          <w:szCs w:val="28"/>
        </w:rPr>
        <w:t>1.2.2.</w:t>
      </w:r>
      <w:r w:rsidR="00CC3745" w:rsidRPr="00DF419B">
        <w:rPr>
          <w:rFonts w:ascii="Times New Roman" w:hAnsi="Times New Roman" w:cs="Times New Roman"/>
          <w:bCs/>
          <w:sz w:val="28"/>
          <w:szCs w:val="28"/>
        </w:rPr>
        <w:t> </w:t>
      </w:r>
      <w:r w:rsidRPr="00DF419B">
        <w:rPr>
          <w:rFonts w:ascii="Times New Roman" w:hAnsi="Times New Roman" w:cs="Times New Roman"/>
          <w:sz w:val="28"/>
          <w:szCs w:val="28"/>
        </w:rPr>
        <w:t xml:space="preserve">заявитель – лицо, содержащееся под стражей, осужденный, </w:t>
      </w:r>
      <w:r w:rsidR="000B0326" w:rsidRPr="00DF419B">
        <w:rPr>
          <w:rFonts w:ascii="Times New Roman" w:hAnsi="Times New Roman" w:cs="Times New Roman"/>
          <w:sz w:val="28"/>
          <w:szCs w:val="28"/>
        </w:rPr>
        <w:t>обративш</w:t>
      </w:r>
      <w:r w:rsidR="00362BF6" w:rsidRPr="00DF419B">
        <w:rPr>
          <w:rFonts w:ascii="Times New Roman" w:hAnsi="Times New Roman" w:cs="Times New Roman"/>
          <w:sz w:val="28"/>
          <w:szCs w:val="28"/>
        </w:rPr>
        <w:t>ий</w:t>
      </w:r>
      <w:r w:rsidR="000B0326" w:rsidRPr="00DF419B">
        <w:rPr>
          <w:rFonts w:ascii="Times New Roman" w:hAnsi="Times New Roman" w:cs="Times New Roman"/>
          <w:sz w:val="28"/>
          <w:szCs w:val="28"/>
        </w:rPr>
        <w:t>ся с заявлением о предоставлении платной услуги</w:t>
      </w:r>
      <w:r w:rsidRPr="00DF419B">
        <w:rPr>
          <w:rFonts w:ascii="Times New Roman" w:hAnsi="Times New Roman" w:cs="Times New Roman"/>
          <w:sz w:val="28"/>
          <w:szCs w:val="28"/>
        </w:rPr>
        <w:t>;</w:t>
      </w:r>
    </w:p>
    <w:p w14:paraId="4D379936" w14:textId="202941BE" w:rsidR="00F45B58" w:rsidRPr="00DF419B" w:rsidRDefault="00812FA1" w:rsidP="00C21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19B">
        <w:rPr>
          <w:rFonts w:ascii="Times New Roman" w:hAnsi="Times New Roman" w:cs="Times New Roman"/>
          <w:bCs/>
          <w:sz w:val="28"/>
          <w:szCs w:val="28"/>
        </w:rPr>
        <w:t>1.2.3.</w:t>
      </w:r>
      <w:r w:rsidR="00CC3745" w:rsidRPr="00DF419B">
        <w:rPr>
          <w:rFonts w:ascii="Times New Roman" w:hAnsi="Times New Roman" w:cs="Times New Roman"/>
          <w:bCs/>
          <w:sz w:val="28"/>
          <w:szCs w:val="28"/>
        </w:rPr>
        <w:t> </w:t>
      </w:r>
      <w:r w:rsidRPr="00DF419B">
        <w:rPr>
          <w:rFonts w:ascii="Times New Roman" w:hAnsi="Times New Roman" w:cs="Times New Roman"/>
          <w:bCs/>
          <w:sz w:val="28"/>
          <w:szCs w:val="28"/>
        </w:rPr>
        <w:t xml:space="preserve">исполнитель </w:t>
      </w:r>
      <w:r w:rsidRPr="00DF419B">
        <w:rPr>
          <w:rFonts w:ascii="Times New Roman" w:hAnsi="Times New Roman" w:cs="Times New Roman"/>
          <w:sz w:val="28"/>
          <w:szCs w:val="28"/>
        </w:rPr>
        <w:t>– следственны</w:t>
      </w:r>
      <w:r w:rsidR="00362BF6" w:rsidRPr="00DF419B">
        <w:rPr>
          <w:rFonts w:ascii="Times New Roman" w:hAnsi="Times New Roman" w:cs="Times New Roman"/>
          <w:sz w:val="28"/>
          <w:szCs w:val="28"/>
        </w:rPr>
        <w:t>й</w:t>
      </w:r>
      <w:r w:rsidRPr="00DF419B">
        <w:rPr>
          <w:rFonts w:ascii="Times New Roman" w:hAnsi="Times New Roman" w:cs="Times New Roman"/>
          <w:sz w:val="28"/>
          <w:szCs w:val="28"/>
        </w:rPr>
        <w:t xml:space="preserve"> изолятор</w:t>
      </w:r>
      <w:r w:rsidR="00362BF6" w:rsidRPr="00DF419B">
        <w:rPr>
          <w:rFonts w:ascii="Times New Roman" w:hAnsi="Times New Roman" w:cs="Times New Roman"/>
          <w:sz w:val="28"/>
          <w:szCs w:val="28"/>
        </w:rPr>
        <w:t>,</w:t>
      </w:r>
      <w:r w:rsidRPr="00DF419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62BF6" w:rsidRPr="00DF419B">
        <w:rPr>
          <w:rFonts w:ascii="Times New Roman" w:hAnsi="Times New Roman" w:cs="Times New Roman"/>
          <w:sz w:val="28"/>
          <w:szCs w:val="28"/>
        </w:rPr>
        <w:t>е</w:t>
      </w:r>
      <w:r w:rsidRPr="00DF419B">
        <w:rPr>
          <w:rFonts w:ascii="Times New Roman" w:hAnsi="Times New Roman" w:cs="Times New Roman"/>
          <w:sz w:val="28"/>
          <w:szCs w:val="28"/>
        </w:rPr>
        <w:t>, исполняющ</w:t>
      </w:r>
      <w:r w:rsidR="00362BF6" w:rsidRPr="00DF419B">
        <w:rPr>
          <w:rFonts w:ascii="Times New Roman" w:hAnsi="Times New Roman" w:cs="Times New Roman"/>
          <w:sz w:val="28"/>
          <w:szCs w:val="28"/>
        </w:rPr>
        <w:t>е</w:t>
      </w:r>
      <w:r w:rsidR="00F43CDA" w:rsidRPr="00DF419B">
        <w:rPr>
          <w:rFonts w:ascii="Times New Roman" w:hAnsi="Times New Roman" w:cs="Times New Roman"/>
          <w:sz w:val="28"/>
          <w:szCs w:val="28"/>
        </w:rPr>
        <w:t>е</w:t>
      </w:r>
      <w:r w:rsidRPr="00DF419B">
        <w:rPr>
          <w:rFonts w:ascii="Times New Roman" w:hAnsi="Times New Roman" w:cs="Times New Roman"/>
          <w:sz w:val="28"/>
          <w:szCs w:val="28"/>
        </w:rPr>
        <w:t xml:space="preserve"> наказания, Государственной службы исполнения наказаний Министерства юстиции Донецкой Народной Республики, уполномоченн</w:t>
      </w:r>
      <w:r w:rsidR="00362BF6" w:rsidRPr="00DF419B">
        <w:rPr>
          <w:rFonts w:ascii="Times New Roman" w:hAnsi="Times New Roman" w:cs="Times New Roman"/>
          <w:sz w:val="28"/>
          <w:szCs w:val="28"/>
        </w:rPr>
        <w:t>ое</w:t>
      </w:r>
      <w:r w:rsidRPr="00DF419B">
        <w:rPr>
          <w:rFonts w:ascii="Times New Roman" w:hAnsi="Times New Roman" w:cs="Times New Roman"/>
          <w:sz w:val="28"/>
          <w:szCs w:val="28"/>
        </w:rPr>
        <w:t xml:space="preserve"> на оказание платных услуг</w:t>
      </w:r>
      <w:r w:rsidR="001817C3">
        <w:rPr>
          <w:rFonts w:ascii="Times New Roman" w:hAnsi="Times New Roman" w:cs="Times New Roman"/>
          <w:sz w:val="28"/>
          <w:szCs w:val="28"/>
        </w:rPr>
        <w:t xml:space="preserve"> </w:t>
      </w:r>
      <w:r w:rsidR="001817C3" w:rsidRPr="00DF419B">
        <w:rPr>
          <w:rFonts w:ascii="Times New Roman" w:hAnsi="Times New Roman" w:cs="Times New Roman"/>
          <w:sz w:val="28"/>
          <w:szCs w:val="28"/>
        </w:rPr>
        <w:t>(далее – учреждения ГСИН МЮ ДНР)</w:t>
      </w:r>
      <w:r w:rsidR="00DB4079" w:rsidRPr="00DF419B">
        <w:rPr>
          <w:rFonts w:ascii="Times New Roman" w:hAnsi="Times New Roman" w:cs="Times New Roman"/>
          <w:sz w:val="28"/>
          <w:szCs w:val="28"/>
        </w:rPr>
        <w:t>;</w:t>
      </w:r>
    </w:p>
    <w:p w14:paraId="2300FC28" w14:textId="20E1A44C" w:rsidR="00436B57" w:rsidRPr="00DF419B" w:rsidRDefault="00F43CDA" w:rsidP="00C21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bCs/>
          <w:sz w:val="28"/>
          <w:szCs w:val="28"/>
        </w:rPr>
        <w:t>1.2.4.</w:t>
      </w:r>
      <w:r w:rsidR="00CC3745" w:rsidRPr="00DF419B">
        <w:rPr>
          <w:rFonts w:ascii="Times New Roman" w:hAnsi="Times New Roman" w:cs="Times New Roman"/>
          <w:bCs/>
          <w:sz w:val="28"/>
          <w:szCs w:val="28"/>
        </w:rPr>
        <w:t> </w:t>
      </w:r>
      <w:r w:rsidR="00436B57" w:rsidRPr="00DF419B">
        <w:rPr>
          <w:rFonts w:ascii="Times New Roman" w:hAnsi="Times New Roman" w:cs="Times New Roman"/>
          <w:bCs/>
          <w:sz w:val="28"/>
          <w:szCs w:val="28"/>
        </w:rPr>
        <w:t xml:space="preserve">платная услуга </w:t>
      </w:r>
      <w:r w:rsidR="00436B57" w:rsidRPr="00DF419B">
        <w:rPr>
          <w:rFonts w:ascii="Times New Roman" w:hAnsi="Times New Roman" w:cs="Times New Roman"/>
          <w:sz w:val="28"/>
          <w:szCs w:val="28"/>
        </w:rPr>
        <w:t xml:space="preserve">– услуга, </w:t>
      </w:r>
      <w:r w:rsidRPr="00DF419B">
        <w:rPr>
          <w:rFonts w:ascii="Times New Roman" w:hAnsi="Times New Roman" w:cs="Times New Roman"/>
          <w:sz w:val="28"/>
          <w:szCs w:val="28"/>
        </w:rPr>
        <w:t>оказываемая</w:t>
      </w:r>
      <w:r w:rsidR="0081627C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DB4079" w:rsidRPr="00DF419B">
        <w:rPr>
          <w:rFonts w:ascii="Times New Roman" w:hAnsi="Times New Roman" w:cs="Times New Roman"/>
          <w:sz w:val="28"/>
          <w:szCs w:val="28"/>
        </w:rPr>
        <w:t xml:space="preserve">учреждениями ГСИН МЮ ДНР </w:t>
      </w:r>
      <w:r w:rsidR="0081627C" w:rsidRPr="00DF419B">
        <w:rPr>
          <w:rFonts w:ascii="Times New Roman" w:hAnsi="Times New Roman" w:cs="Times New Roman"/>
          <w:sz w:val="28"/>
          <w:szCs w:val="28"/>
        </w:rPr>
        <w:t>на платной основе</w:t>
      </w:r>
      <w:r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436B57" w:rsidRPr="00DF419B">
        <w:rPr>
          <w:rFonts w:ascii="Times New Roman" w:hAnsi="Times New Roman" w:cs="Times New Roman"/>
          <w:sz w:val="28"/>
          <w:szCs w:val="28"/>
        </w:rPr>
        <w:t>лицам, содержащимся под стражей, осужденным, физическим и юридическим лицам в соответствии с Перечнем видов деятельности бюджетных учреждений</w:t>
      </w:r>
      <w:r w:rsidR="00C2119A" w:rsidRPr="00DF419B">
        <w:t xml:space="preserve"> </w:t>
      </w:r>
      <w:r w:rsidR="00C2119A" w:rsidRPr="00DF419B">
        <w:rPr>
          <w:rFonts w:ascii="Times New Roman" w:hAnsi="Times New Roman" w:cs="Times New Roman"/>
          <w:sz w:val="28"/>
          <w:szCs w:val="28"/>
        </w:rPr>
        <w:t>Государственной службы исполнения наказаний Министерства юстиции Донецкой Народной Республики</w:t>
      </w:r>
      <w:r w:rsidR="00436B57" w:rsidRPr="00DF419B">
        <w:rPr>
          <w:rFonts w:ascii="Times New Roman" w:hAnsi="Times New Roman" w:cs="Times New Roman"/>
          <w:sz w:val="28"/>
          <w:szCs w:val="28"/>
        </w:rPr>
        <w:t xml:space="preserve">, приносящей доход, утвержденным Постановлением Правительства Донецкой Народной Республики от 15 мая 2020 </w:t>
      </w:r>
      <w:r w:rsidR="008C52D9" w:rsidRPr="0026533F">
        <w:rPr>
          <w:rFonts w:ascii="Times New Roman" w:hAnsi="Times New Roman" w:cs="Times New Roman"/>
          <w:sz w:val="28"/>
          <w:szCs w:val="28"/>
        </w:rPr>
        <w:t>г.</w:t>
      </w:r>
      <w:r w:rsidR="008C52D9">
        <w:rPr>
          <w:rFonts w:ascii="Times New Roman" w:hAnsi="Times New Roman" w:cs="Times New Roman"/>
          <w:sz w:val="28"/>
          <w:szCs w:val="28"/>
        </w:rPr>
        <w:t xml:space="preserve"> </w:t>
      </w:r>
      <w:r w:rsidR="00436B57" w:rsidRPr="00DF419B">
        <w:rPr>
          <w:rFonts w:ascii="Times New Roman" w:hAnsi="Times New Roman" w:cs="Times New Roman"/>
          <w:sz w:val="28"/>
          <w:szCs w:val="28"/>
        </w:rPr>
        <w:t>№ 23-9</w:t>
      </w:r>
      <w:r w:rsidR="00DB4079" w:rsidRPr="00DF419B">
        <w:rPr>
          <w:rFonts w:ascii="Times New Roman" w:hAnsi="Times New Roman" w:cs="Times New Roman"/>
          <w:sz w:val="28"/>
          <w:szCs w:val="28"/>
        </w:rPr>
        <w:t>.</w:t>
      </w:r>
    </w:p>
    <w:p w14:paraId="64F0035F" w14:textId="77777777" w:rsidR="00C23F1F" w:rsidRPr="00DF419B" w:rsidRDefault="00C23F1F" w:rsidP="001F44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E4374" w14:textId="469193F0" w:rsidR="00C23F1F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</w:t>
      </w:r>
      <w:r w:rsidR="00E50E23" w:rsidRPr="00DF419B">
        <w:rPr>
          <w:rFonts w:ascii="Times New Roman" w:hAnsi="Times New Roman" w:cs="Times New Roman"/>
          <w:sz w:val="28"/>
          <w:szCs w:val="28"/>
        </w:rPr>
        <w:t>3</w:t>
      </w:r>
      <w:r w:rsidR="00AF361E" w:rsidRPr="00DF419B">
        <w:rPr>
          <w:rFonts w:ascii="Times New Roman" w:hAnsi="Times New Roman" w:cs="Times New Roman"/>
          <w:sz w:val="28"/>
          <w:szCs w:val="28"/>
        </w:rPr>
        <w:t>. 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Платные услуги </w:t>
      </w:r>
      <w:r w:rsidR="00FC5F79" w:rsidRPr="00DF419B">
        <w:rPr>
          <w:rFonts w:ascii="Times New Roman" w:hAnsi="Times New Roman" w:cs="Times New Roman"/>
          <w:sz w:val="28"/>
          <w:szCs w:val="28"/>
        </w:rPr>
        <w:t>оказываются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AF361E" w:rsidRPr="00DF419B">
        <w:rPr>
          <w:rFonts w:ascii="Times New Roman" w:hAnsi="Times New Roman" w:cs="Times New Roman"/>
          <w:sz w:val="28"/>
          <w:szCs w:val="28"/>
        </w:rPr>
        <w:t>учреждения</w:t>
      </w:r>
      <w:r w:rsidR="00385C5E" w:rsidRPr="00DF419B">
        <w:rPr>
          <w:rFonts w:ascii="Times New Roman" w:hAnsi="Times New Roman" w:cs="Times New Roman"/>
          <w:sz w:val="28"/>
          <w:szCs w:val="28"/>
        </w:rPr>
        <w:t>ми</w:t>
      </w:r>
      <w:r w:rsidR="00AF361E" w:rsidRPr="00DF419B">
        <w:rPr>
          <w:rFonts w:ascii="Times New Roman" w:hAnsi="Times New Roman" w:cs="Times New Roman"/>
          <w:sz w:val="28"/>
          <w:szCs w:val="28"/>
        </w:rPr>
        <w:t xml:space="preserve"> ГСИН МЮ ДНР </w:t>
      </w:r>
      <w:r w:rsidR="00C23F1F" w:rsidRPr="00DF419B">
        <w:rPr>
          <w:rFonts w:ascii="Times New Roman" w:hAnsi="Times New Roman" w:cs="Times New Roman"/>
          <w:sz w:val="28"/>
          <w:szCs w:val="28"/>
        </w:rPr>
        <w:t>при наличии технической, финансовой возможности</w:t>
      </w:r>
      <w:r w:rsidR="00A13DF6" w:rsidRPr="00DF41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615AB" w:rsidRPr="001817C3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proofErr w:type="spellStart"/>
      <w:r w:rsidR="00A13DF6" w:rsidRPr="001817C3">
        <w:rPr>
          <w:rFonts w:ascii="Times New Roman" w:hAnsi="Times New Roman" w:cs="Times New Roman"/>
          <w:sz w:val="28"/>
          <w:szCs w:val="28"/>
        </w:rPr>
        <w:t>правоограничений</w:t>
      </w:r>
      <w:proofErr w:type="spellEnd"/>
      <w:r w:rsidR="00A13DF6" w:rsidRPr="001817C3">
        <w:rPr>
          <w:rFonts w:ascii="Times New Roman" w:hAnsi="Times New Roman" w:cs="Times New Roman"/>
          <w:sz w:val="28"/>
          <w:szCs w:val="28"/>
        </w:rPr>
        <w:t>,</w:t>
      </w:r>
      <w:r w:rsidR="00A13DF6" w:rsidRPr="00DF419B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1817C3" w:rsidRPr="00DF419B">
        <w:rPr>
          <w:rFonts w:ascii="Times New Roman" w:hAnsi="Times New Roman" w:cs="Times New Roman"/>
          <w:sz w:val="28"/>
          <w:szCs w:val="28"/>
        </w:rPr>
        <w:t>лиц</w:t>
      </w:r>
      <w:r w:rsidR="001817C3">
        <w:rPr>
          <w:rFonts w:ascii="Times New Roman" w:hAnsi="Times New Roman" w:cs="Times New Roman"/>
          <w:sz w:val="28"/>
          <w:szCs w:val="28"/>
        </w:rPr>
        <w:t>ам, содержащим</w:t>
      </w:r>
      <w:r w:rsidR="001817C3" w:rsidRPr="00DF419B">
        <w:rPr>
          <w:rFonts w:ascii="Times New Roman" w:hAnsi="Times New Roman" w:cs="Times New Roman"/>
          <w:sz w:val="28"/>
          <w:szCs w:val="28"/>
        </w:rPr>
        <w:t xml:space="preserve">ся под стражей, </w:t>
      </w:r>
      <w:r w:rsidR="00A13DF6" w:rsidRPr="00DF419B">
        <w:rPr>
          <w:rFonts w:ascii="Times New Roman" w:hAnsi="Times New Roman" w:cs="Times New Roman"/>
          <w:sz w:val="28"/>
          <w:szCs w:val="28"/>
        </w:rPr>
        <w:t>осужденным</w:t>
      </w:r>
      <w:r w:rsidR="00CC3745" w:rsidRPr="00DF419B">
        <w:rPr>
          <w:rFonts w:ascii="Times New Roman" w:hAnsi="Times New Roman" w:cs="Times New Roman"/>
          <w:sz w:val="28"/>
          <w:szCs w:val="28"/>
        </w:rPr>
        <w:t>,</w:t>
      </w:r>
      <w:r w:rsidR="00A13DF6" w:rsidRPr="00DF419B">
        <w:rPr>
          <w:rFonts w:ascii="Times New Roman" w:hAnsi="Times New Roman" w:cs="Times New Roman"/>
          <w:sz w:val="28"/>
          <w:szCs w:val="28"/>
        </w:rPr>
        <w:t xml:space="preserve"> с учетом вида режима учреждения ГСИН МЮ ДНР</w:t>
      </w:r>
      <w:r w:rsidR="00D84059" w:rsidRPr="00DF419B">
        <w:rPr>
          <w:rFonts w:ascii="Times New Roman" w:hAnsi="Times New Roman" w:cs="Times New Roman"/>
          <w:sz w:val="28"/>
          <w:szCs w:val="28"/>
        </w:rPr>
        <w:t>.</w:t>
      </w:r>
    </w:p>
    <w:p w14:paraId="2966B75C" w14:textId="65C45DCC" w:rsidR="0052234A" w:rsidRPr="00BC2202" w:rsidRDefault="007D2576" w:rsidP="00C87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lastRenderedPageBreak/>
        <w:t>Учреждение ГСИН МЮ ДНР</w:t>
      </w:r>
      <w:r w:rsidR="00CC2449" w:rsidRPr="00DF419B">
        <w:rPr>
          <w:rFonts w:ascii="Times New Roman" w:hAnsi="Times New Roman" w:cs="Times New Roman"/>
          <w:sz w:val="28"/>
          <w:szCs w:val="28"/>
        </w:rPr>
        <w:t xml:space="preserve"> до начала оказания соответствующей платной услуги</w:t>
      </w:r>
      <w:r w:rsidRPr="00DF419B">
        <w:rPr>
          <w:rFonts w:ascii="Times New Roman" w:hAnsi="Times New Roman" w:cs="Times New Roman"/>
          <w:sz w:val="28"/>
          <w:szCs w:val="28"/>
        </w:rPr>
        <w:t xml:space="preserve"> может отказаться от</w:t>
      </w:r>
      <w:r w:rsidR="00CC2449" w:rsidRPr="00DF419B">
        <w:rPr>
          <w:rFonts w:ascii="Times New Roman" w:hAnsi="Times New Roman" w:cs="Times New Roman"/>
          <w:sz w:val="28"/>
          <w:szCs w:val="28"/>
        </w:rPr>
        <w:t xml:space="preserve"> ее</w:t>
      </w:r>
      <w:r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F25057" w:rsidRPr="00DF419B">
        <w:rPr>
          <w:rFonts w:ascii="Times New Roman" w:hAnsi="Times New Roman" w:cs="Times New Roman"/>
          <w:sz w:val="28"/>
          <w:szCs w:val="28"/>
        </w:rPr>
        <w:t>оказания в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 случае невозможности </w:t>
      </w:r>
      <w:r w:rsidR="008616B9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CC2449" w:rsidRPr="00DF419B">
        <w:rPr>
          <w:rFonts w:ascii="Times New Roman" w:hAnsi="Times New Roman" w:cs="Times New Roman"/>
          <w:sz w:val="28"/>
          <w:szCs w:val="28"/>
        </w:rPr>
        <w:t xml:space="preserve"> платной услуги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 либо невозможности </w:t>
      </w:r>
      <w:r w:rsidR="00782188" w:rsidRPr="00DF419B">
        <w:rPr>
          <w:rFonts w:ascii="Times New Roman" w:hAnsi="Times New Roman" w:cs="Times New Roman"/>
          <w:sz w:val="28"/>
          <w:szCs w:val="28"/>
        </w:rPr>
        <w:t>ее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 оказания своевременно и качественно в полном объеме </w:t>
      </w:r>
      <w:r w:rsidR="008616B9" w:rsidRPr="00DF419B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84740" w:rsidRPr="00DF419B">
        <w:rPr>
          <w:rFonts w:ascii="Times New Roman" w:hAnsi="Times New Roman" w:cs="Times New Roman"/>
          <w:sz w:val="28"/>
          <w:szCs w:val="28"/>
        </w:rPr>
        <w:t xml:space="preserve">направления письменного уведомления от руководителя </w:t>
      </w:r>
      <w:r w:rsidR="00C23F1F" w:rsidRPr="00DF419B">
        <w:rPr>
          <w:rFonts w:ascii="Times New Roman" w:hAnsi="Times New Roman" w:cs="Times New Roman"/>
          <w:sz w:val="28"/>
          <w:szCs w:val="28"/>
        </w:rPr>
        <w:t xml:space="preserve">учреждения ГСИН МЮ ДНР </w:t>
      </w:r>
      <w:r w:rsidR="00884740" w:rsidRPr="00DF419B">
        <w:rPr>
          <w:rFonts w:ascii="Times New Roman" w:hAnsi="Times New Roman" w:cs="Times New Roman"/>
          <w:sz w:val="28"/>
          <w:szCs w:val="28"/>
        </w:rPr>
        <w:t>на имя заказчика</w:t>
      </w:r>
      <w:r w:rsidR="006B3FF3">
        <w:rPr>
          <w:rFonts w:ascii="Times New Roman" w:hAnsi="Times New Roman" w:cs="Times New Roman"/>
          <w:sz w:val="28"/>
          <w:szCs w:val="28"/>
        </w:rPr>
        <w:t xml:space="preserve"> (заявителя)</w:t>
      </w:r>
      <w:r w:rsidR="00884740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BF7460" w:rsidRPr="00DF419B">
        <w:rPr>
          <w:rFonts w:ascii="Times New Roman" w:hAnsi="Times New Roman" w:cs="Times New Roman"/>
          <w:sz w:val="28"/>
          <w:szCs w:val="28"/>
        </w:rPr>
        <w:t xml:space="preserve">соответствующей платной услуги. </w:t>
      </w:r>
      <w:r w:rsidR="0052234A" w:rsidRPr="00DF419B">
        <w:rPr>
          <w:rFonts w:ascii="Times New Roman" w:hAnsi="Times New Roman" w:cs="Times New Roman"/>
          <w:sz w:val="28"/>
          <w:szCs w:val="28"/>
        </w:rPr>
        <w:t xml:space="preserve">При этом возврат денежных средств за </w:t>
      </w:r>
      <w:proofErr w:type="spellStart"/>
      <w:r w:rsidR="0052234A" w:rsidRPr="00DF419B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="0052234A" w:rsidRPr="00DF419B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C872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7224" w:rsidRPr="00C87224">
        <w:rPr>
          <w:rFonts w:ascii="Times New Roman" w:hAnsi="Times New Roman" w:cs="Times New Roman"/>
          <w:sz w:val="28"/>
          <w:szCs w:val="28"/>
        </w:rPr>
        <w:t>Инструкци</w:t>
      </w:r>
      <w:r w:rsidR="00C87224">
        <w:rPr>
          <w:rFonts w:ascii="Times New Roman" w:hAnsi="Times New Roman" w:cs="Times New Roman"/>
          <w:sz w:val="28"/>
          <w:szCs w:val="28"/>
        </w:rPr>
        <w:t>ей</w:t>
      </w:r>
      <w:r w:rsidR="00C87224" w:rsidRPr="00C87224">
        <w:rPr>
          <w:rFonts w:ascii="Times New Roman" w:hAnsi="Times New Roman" w:cs="Times New Roman"/>
          <w:sz w:val="28"/>
          <w:szCs w:val="28"/>
        </w:rPr>
        <w:t xml:space="preserve"> о порядке открытия и ведения лицевых счетов</w:t>
      </w:r>
      <w:r w:rsidR="00C87224">
        <w:rPr>
          <w:rFonts w:ascii="Times New Roman" w:hAnsi="Times New Roman" w:cs="Times New Roman"/>
          <w:sz w:val="28"/>
          <w:szCs w:val="28"/>
        </w:rPr>
        <w:t xml:space="preserve"> </w:t>
      </w:r>
      <w:r w:rsidR="00C87224" w:rsidRPr="00C87224">
        <w:rPr>
          <w:rFonts w:ascii="Times New Roman" w:hAnsi="Times New Roman" w:cs="Times New Roman"/>
          <w:sz w:val="28"/>
          <w:szCs w:val="28"/>
        </w:rPr>
        <w:t>для учета операций со средствами, полученными получателями бюджетных</w:t>
      </w:r>
      <w:r w:rsidR="00C87224">
        <w:rPr>
          <w:rFonts w:ascii="Times New Roman" w:hAnsi="Times New Roman" w:cs="Times New Roman"/>
          <w:sz w:val="28"/>
          <w:szCs w:val="28"/>
        </w:rPr>
        <w:t xml:space="preserve"> </w:t>
      </w:r>
      <w:r w:rsidR="00C87224" w:rsidRPr="00C87224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</w:t>
      </w:r>
      <w:r w:rsidR="00C87224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Донецкой Народной Республики от 13 августа 2019 г. № 132 (зарегистрирован в Министерстве юстиции Донецкой Народной Республики 30 августа 2019 г. под регистрационным № 3363).</w:t>
      </w:r>
    </w:p>
    <w:p w14:paraId="02517085" w14:textId="77777777" w:rsidR="00CC3745" w:rsidRPr="00DF419B" w:rsidRDefault="00CC3745" w:rsidP="00CC3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В случае невозможности оказания платных услуг либо невозможности их оказания своевременно и качественно в полном объеме учреждения ГСИН МЮ ДНР приостанавливают оказание платных услуг.</w:t>
      </w:r>
    </w:p>
    <w:p w14:paraId="13EBA049" w14:textId="77777777" w:rsidR="00DE1927" w:rsidRPr="00DF419B" w:rsidRDefault="00DE192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70DA2C" w14:textId="6F8B1DFC" w:rsidR="00DC00D8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406">
        <w:rPr>
          <w:rFonts w:ascii="Times New Roman" w:hAnsi="Times New Roman" w:cs="Times New Roman"/>
          <w:sz w:val="28"/>
          <w:szCs w:val="28"/>
        </w:rPr>
        <w:t>1.</w:t>
      </w:r>
      <w:r w:rsidR="00E50E23" w:rsidRPr="00960406">
        <w:rPr>
          <w:rFonts w:ascii="Times New Roman" w:hAnsi="Times New Roman" w:cs="Times New Roman"/>
          <w:sz w:val="28"/>
          <w:szCs w:val="28"/>
        </w:rPr>
        <w:t>4</w:t>
      </w:r>
      <w:r w:rsidR="004E5B97" w:rsidRPr="00960406">
        <w:rPr>
          <w:rFonts w:ascii="Times New Roman" w:hAnsi="Times New Roman" w:cs="Times New Roman"/>
          <w:sz w:val="28"/>
          <w:szCs w:val="28"/>
        </w:rPr>
        <w:t>. </w:t>
      </w:r>
      <w:r w:rsidR="00DC00D8" w:rsidRPr="00960406">
        <w:rPr>
          <w:rFonts w:ascii="Times New Roman" w:hAnsi="Times New Roman" w:cs="Times New Roman"/>
          <w:sz w:val="28"/>
          <w:szCs w:val="28"/>
        </w:rPr>
        <w:t>Учреждения ГСИН МЮ</w:t>
      </w:r>
      <w:r w:rsidR="00ED1B0B" w:rsidRPr="00960406">
        <w:rPr>
          <w:rFonts w:ascii="Times New Roman" w:hAnsi="Times New Roman" w:cs="Times New Roman"/>
          <w:sz w:val="28"/>
          <w:szCs w:val="28"/>
        </w:rPr>
        <w:t xml:space="preserve"> ДНР</w:t>
      </w:r>
      <w:r w:rsidR="00DC00D8" w:rsidRP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906652" w:rsidRPr="00960406">
        <w:rPr>
          <w:rFonts w:ascii="Times New Roman" w:hAnsi="Times New Roman" w:cs="Times New Roman"/>
          <w:sz w:val="28"/>
          <w:szCs w:val="28"/>
        </w:rPr>
        <w:t>предоставляют</w:t>
      </w:r>
      <w:r w:rsidR="00DC00D8" w:rsidRPr="00960406">
        <w:rPr>
          <w:rFonts w:ascii="Times New Roman" w:hAnsi="Times New Roman" w:cs="Times New Roman"/>
          <w:sz w:val="28"/>
          <w:szCs w:val="28"/>
        </w:rPr>
        <w:t xml:space="preserve"> лицам, содержащимся под стражей, осужденным, физическим и юридическим лицам</w:t>
      </w:r>
      <w:r w:rsidR="00DC00D8" w:rsidRPr="00960406">
        <w:t xml:space="preserve"> </w:t>
      </w:r>
      <w:r w:rsidR="00DC00D8" w:rsidRPr="00960406">
        <w:rPr>
          <w:rFonts w:ascii="Times New Roman" w:hAnsi="Times New Roman" w:cs="Times New Roman"/>
          <w:sz w:val="28"/>
          <w:szCs w:val="28"/>
        </w:rPr>
        <w:t>бесплатную и достоверную информацию</w:t>
      </w:r>
      <w:r w:rsidR="00D94C63" w:rsidRP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DC00D8" w:rsidRPr="00960406">
        <w:rPr>
          <w:rFonts w:ascii="Times New Roman" w:hAnsi="Times New Roman" w:cs="Times New Roman"/>
          <w:sz w:val="28"/>
          <w:szCs w:val="28"/>
        </w:rPr>
        <w:t>о</w:t>
      </w:r>
      <w:r w:rsidR="00127486" w:rsidRPr="00960406">
        <w:rPr>
          <w:rFonts w:ascii="Times New Roman" w:hAnsi="Times New Roman" w:cs="Times New Roman"/>
          <w:sz w:val="28"/>
          <w:szCs w:val="28"/>
        </w:rPr>
        <w:t>б</w:t>
      </w:r>
      <w:r w:rsidR="00DC00D8" w:rsidRP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127486" w:rsidRPr="00960406">
        <w:rPr>
          <w:rFonts w:ascii="Times New Roman" w:hAnsi="Times New Roman" w:cs="Times New Roman"/>
          <w:sz w:val="28"/>
          <w:szCs w:val="28"/>
        </w:rPr>
        <w:t>оказываемых</w:t>
      </w:r>
      <w:r w:rsidR="00DC00D8" w:rsidRPr="00960406">
        <w:rPr>
          <w:rFonts w:ascii="Times New Roman" w:hAnsi="Times New Roman" w:cs="Times New Roman"/>
          <w:sz w:val="28"/>
          <w:szCs w:val="28"/>
        </w:rPr>
        <w:t xml:space="preserve"> платных услугах</w:t>
      </w:r>
      <w:r w:rsidR="00960406">
        <w:rPr>
          <w:rFonts w:ascii="Times New Roman" w:hAnsi="Times New Roman" w:cs="Times New Roman"/>
          <w:sz w:val="28"/>
          <w:szCs w:val="28"/>
        </w:rPr>
        <w:t xml:space="preserve"> на видном и доступном для заказчика (заявителя) месте</w:t>
      </w:r>
      <w:r w:rsidR="00DC00D8" w:rsidRPr="00960406">
        <w:rPr>
          <w:rFonts w:ascii="Times New Roman" w:hAnsi="Times New Roman" w:cs="Times New Roman"/>
          <w:sz w:val="28"/>
          <w:szCs w:val="28"/>
        </w:rPr>
        <w:t>, которая должна включать:</w:t>
      </w:r>
    </w:p>
    <w:p w14:paraId="716EB907" w14:textId="4BD23FB8" w:rsidR="00DC00D8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1.4.1.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DC00D8" w:rsidRPr="00DF419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E08C6" w:rsidRPr="00DF419B">
        <w:rPr>
          <w:rFonts w:ascii="Times New Roman" w:hAnsi="Times New Roman" w:cs="Times New Roman"/>
          <w:sz w:val="28"/>
          <w:szCs w:val="28"/>
        </w:rPr>
        <w:t>оказываемых</w:t>
      </w:r>
      <w:r w:rsidR="00DC00D8" w:rsidRPr="00DF419B">
        <w:rPr>
          <w:rFonts w:ascii="Times New Roman" w:hAnsi="Times New Roman" w:cs="Times New Roman"/>
          <w:sz w:val="28"/>
          <w:szCs w:val="28"/>
        </w:rPr>
        <w:t xml:space="preserve"> платных услуг;</w:t>
      </w:r>
    </w:p>
    <w:p w14:paraId="3FBD22BA" w14:textId="5C4B0F3C" w:rsidR="00DC00D8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1.4.2.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DC00D8" w:rsidRPr="00DF419B">
        <w:rPr>
          <w:rFonts w:ascii="Times New Roman" w:hAnsi="Times New Roman" w:cs="Times New Roman"/>
          <w:sz w:val="28"/>
          <w:szCs w:val="28"/>
        </w:rPr>
        <w:t>стоимость оказания платных услуг, способы и порядок оплаты;</w:t>
      </w:r>
    </w:p>
    <w:p w14:paraId="55EA03AC" w14:textId="5733AEA3" w:rsidR="00DC00D8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1.4.3.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DC00D8" w:rsidRPr="00DF419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E08C6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0143D8" w:rsidRPr="00DF419B"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DC00D8" w:rsidRPr="00DF419B">
        <w:rPr>
          <w:rFonts w:ascii="Times New Roman" w:hAnsi="Times New Roman" w:cs="Times New Roman"/>
          <w:sz w:val="28"/>
          <w:szCs w:val="28"/>
        </w:rPr>
        <w:t>;</w:t>
      </w:r>
    </w:p>
    <w:p w14:paraId="0D9BCFFA" w14:textId="573F91A8" w:rsidR="00DC00D8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1.4.4.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DC00D8" w:rsidRPr="00DF419B">
        <w:rPr>
          <w:rFonts w:ascii="Times New Roman" w:hAnsi="Times New Roman" w:cs="Times New Roman"/>
          <w:sz w:val="28"/>
          <w:szCs w:val="28"/>
        </w:rPr>
        <w:t>местонахождение и режим работы учреждения ГСИН МЮ ДНР.</w:t>
      </w:r>
    </w:p>
    <w:p w14:paraId="2D867247" w14:textId="77777777" w:rsidR="00DC00D8" w:rsidRPr="00DF419B" w:rsidRDefault="00DC00D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DADA13" w14:textId="0D2AB107" w:rsidR="00D94C63" w:rsidRPr="00DF419B" w:rsidRDefault="00DC00D8" w:rsidP="001F44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 xml:space="preserve">ІІ. Порядок </w:t>
      </w:r>
      <w:r w:rsidR="009E08C6" w:rsidRPr="00DF419B">
        <w:rPr>
          <w:rFonts w:ascii="Times New Roman" w:hAnsi="Times New Roman" w:cs="Times New Roman"/>
          <w:b/>
          <w:sz w:val="28"/>
          <w:szCs w:val="28"/>
        </w:rPr>
        <w:t>оказания</w:t>
      </w:r>
      <w:r w:rsidRPr="00DF4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b/>
          <w:sz w:val="28"/>
          <w:szCs w:val="28"/>
        </w:rPr>
        <w:t xml:space="preserve">платных услуг </w:t>
      </w:r>
    </w:p>
    <w:p w14:paraId="7BECBAEE" w14:textId="77777777" w:rsidR="0002057F" w:rsidRPr="00DF419B" w:rsidRDefault="0002057F" w:rsidP="001F44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лиц</w:t>
      </w:r>
      <w:r w:rsidR="00D94C63" w:rsidRPr="00DF419B">
        <w:rPr>
          <w:rFonts w:ascii="Times New Roman" w:hAnsi="Times New Roman" w:cs="Times New Roman"/>
          <w:b/>
          <w:sz w:val="28"/>
          <w:szCs w:val="28"/>
        </w:rPr>
        <w:t>ам, содержащимся под стражей, и осужденным</w:t>
      </w:r>
    </w:p>
    <w:p w14:paraId="43CC26DC" w14:textId="77777777" w:rsidR="0002057F" w:rsidRPr="00DF419B" w:rsidRDefault="0002057F" w:rsidP="001F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B9D11" w14:textId="62D29517" w:rsidR="004E5B97" w:rsidRPr="00DF419B" w:rsidRDefault="005B18B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2.1</w:t>
      </w:r>
      <w:r w:rsidR="004E5B97" w:rsidRPr="00DF419B">
        <w:rPr>
          <w:rFonts w:ascii="Times New Roman" w:hAnsi="Times New Roman" w:cs="Times New Roman"/>
          <w:sz w:val="28"/>
          <w:szCs w:val="28"/>
        </w:rPr>
        <w:t xml:space="preserve">. </w:t>
      </w:r>
      <w:r w:rsidR="009E08C6" w:rsidRPr="00DF419B">
        <w:rPr>
          <w:rFonts w:ascii="Times New Roman" w:hAnsi="Times New Roman" w:cs="Times New Roman"/>
          <w:sz w:val="28"/>
          <w:szCs w:val="28"/>
        </w:rPr>
        <w:t>Оказываемые</w:t>
      </w:r>
      <w:r w:rsidR="004E5B97" w:rsidRPr="00DF419B">
        <w:rPr>
          <w:rFonts w:ascii="Times New Roman" w:hAnsi="Times New Roman" w:cs="Times New Roman"/>
          <w:sz w:val="28"/>
          <w:szCs w:val="28"/>
        </w:rPr>
        <w:t xml:space="preserve"> Исполнителем платные услуги Заявителю являются дополнительными к обязательным услугам, </w:t>
      </w:r>
      <w:r w:rsidR="00BF77AA" w:rsidRPr="00DF419B">
        <w:rPr>
          <w:rFonts w:ascii="Times New Roman" w:hAnsi="Times New Roman" w:cs="Times New Roman"/>
          <w:sz w:val="28"/>
          <w:szCs w:val="28"/>
        </w:rPr>
        <w:t xml:space="preserve">предусмотренным законодательством о содержании под стражей и </w:t>
      </w:r>
      <w:r w:rsidR="004E5B97" w:rsidRPr="00DF419B">
        <w:rPr>
          <w:rFonts w:ascii="Times New Roman" w:hAnsi="Times New Roman" w:cs="Times New Roman"/>
          <w:sz w:val="28"/>
          <w:szCs w:val="28"/>
        </w:rPr>
        <w:t>уголовно-ис</w:t>
      </w:r>
      <w:r w:rsidR="00BF77AA" w:rsidRPr="00DF419B">
        <w:rPr>
          <w:rFonts w:ascii="Times New Roman" w:hAnsi="Times New Roman" w:cs="Times New Roman"/>
          <w:sz w:val="28"/>
          <w:szCs w:val="28"/>
        </w:rPr>
        <w:t>полнительным законодательством</w:t>
      </w:r>
      <w:r w:rsidR="004E5B97" w:rsidRPr="00DF419B">
        <w:rPr>
          <w:rFonts w:ascii="Times New Roman" w:hAnsi="Times New Roman" w:cs="Times New Roman"/>
          <w:sz w:val="28"/>
          <w:szCs w:val="28"/>
        </w:rPr>
        <w:t>.</w:t>
      </w:r>
    </w:p>
    <w:p w14:paraId="14C5522C" w14:textId="77777777" w:rsidR="004E5B97" w:rsidRPr="00DF419B" w:rsidRDefault="004E5B9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EE0FEA" w14:textId="0A2E828C" w:rsidR="004E5B97" w:rsidRPr="00DF419B" w:rsidRDefault="005B18B8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2.2</w:t>
      </w:r>
      <w:r w:rsidR="004E5B97" w:rsidRPr="00DF419B">
        <w:rPr>
          <w:rFonts w:ascii="Times New Roman" w:hAnsi="Times New Roman" w:cs="Times New Roman"/>
          <w:sz w:val="28"/>
          <w:szCs w:val="28"/>
        </w:rPr>
        <w:t xml:space="preserve">. </w:t>
      </w:r>
      <w:r w:rsidR="009E08C6" w:rsidRPr="00DF419B">
        <w:rPr>
          <w:rFonts w:ascii="Times New Roman" w:hAnsi="Times New Roman" w:cs="Times New Roman"/>
          <w:sz w:val="28"/>
          <w:szCs w:val="28"/>
        </w:rPr>
        <w:t>Оказание</w:t>
      </w:r>
      <w:r w:rsidR="004E5B97" w:rsidRPr="00DF419B">
        <w:rPr>
          <w:rFonts w:ascii="Times New Roman" w:hAnsi="Times New Roman" w:cs="Times New Roman"/>
          <w:sz w:val="28"/>
          <w:szCs w:val="28"/>
        </w:rPr>
        <w:t xml:space="preserve"> платных услуг Заявителю </w:t>
      </w:r>
      <w:r w:rsidR="00906652" w:rsidRPr="00DF419B">
        <w:rPr>
          <w:rFonts w:ascii="Times New Roman" w:hAnsi="Times New Roman" w:cs="Times New Roman"/>
          <w:sz w:val="28"/>
          <w:szCs w:val="28"/>
        </w:rPr>
        <w:t>осуществляется</w:t>
      </w:r>
      <w:r w:rsidR="004E5B97" w:rsidRPr="00DF419B">
        <w:rPr>
          <w:rFonts w:ascii="Times New Roman" w:hAnsi="Times New Roman" w:cs="Times New Roman"/>
          <w:sz w:val="28"/>
          <w:szCs w:val="28"/>
        </w:rPr>
        <w:t xml:space="preserve"> с учетом режимных требований Исполнителя.</w:t>
      </w:r>
    </w:p>
    <w:p w14:paraId="77E56B1B" w14:textId="77777777" w:rsidR="004E5B97" w:rsidRPr="00DF419B" w:rsidRDefault="004E5B97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AE89D" w14:textId="2D3502CD" w:rsidR="0002057F" w:rsidRPr="00DF419B" w:rsidRDefault="005B18B8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2.3</w:t>
      </w:r>
      <w:r w:rsidR="004E5B97" w:rsidRPr="00DF419B">
        <w:rPr>
          <w:rFonts w:ascii="Times New Roman" w:hAnsi="Times New Roman" w:cs="Times New Roman"/>
          <w:sz w:val="28"/>
          <w:szCs w:val="28"/>
        </w:rPr>
        <w:t>. 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Платные услуги, </w:t>
      </w:r>
      <w:r w:rsidR="00AC399B" w:rsidRPr="00DF419B">
        <w:rPr>
          <w:rFonts w:ascii="Times New Roman" w:hAnsi="Times New Roman" w:cs="Times New Roman"/>
          <w:sz w:val="28"/>
          <w:szCs w:val="28"/>
        </w:rPr>
        <w:t>оказываемые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Исполнителем, предоставляются За</w:t>
      </w:r>
      <w:r w:rsidR="00D82C02" w:rsidRPr="00DF419B">
        <w:rPr>
          <w:rFonts w:ascii="Times New Roman" w:hAnsi="Times New Roman" w:cs="Times New Roman"/>
          <w:sz w:val="28"/>
          <w:szCs w:val="28"/>
        </w:rPr>
        <w:t>явителю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</w:t>
      </w:r>
      <w:r w:rsidR="006E7CA6" w:rsidRPr="00DF419B">
        <w:rPr>
          <w:rFonts w:ascii="Times New Roman" w:hAnsi="Times New Roman" w:cs="Times New Roman"/>
          <w:sz w:val="28"/>
          <w:szCs w:val="28"/>
        </w:rPr>
        <w:t>, составленного</w:t>
      </w:r>
      <w:r w:rsidR="00E81D77" w:rsidRPr="00DF419B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02057F" w:rsidRPr="00DF419B">
        <w:rPr>
          <w:rFonts w:ascii="Times New Roman" w:hAnsi="Times New Roman" w:cs="Times New Roman"/>
          <w:sz w:val="28"/>
          <w:szCs w:val="28"/>
        </w:rPr>
        <w:t>.</w:t>
      </w:r>
    </w:p>
    <w:p w14:paraId="4FCAA7F9" w14:textId="77777777" w:rsidR="0080293A" w:rsidRPr="00DF419B" w:rsidRDefault="0080293A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AEC9A" w14:textId="3842AD52" w:rsidR="0002057F" w:rsidRPr="00DF419B" w:rsidRDefault="005B18B8" w:rsidP="0000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2.4</w:t>
      </w:r>
      <w:r w:rsidR="00055971" w:rsidRPr="00DF419B">
        <w:rPr>
          <w:rFonts w:ascii="Times New Roman" w:hAnsi="Times New Roman" w:cs="Times New Roman"/>
          <w:sz w:val="28"/>
          <w:szCs w:val="28"/>
        </w:rPr>
        <w:t>. 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55971" w:rsidRPr="00DF419B">
        <w:rPr>
          <w:rFonts w:ascii="Times New Roman" w:hAnsi="Times New Roman" w:cs="Times New Roman"/>
          <w:sz w:val="28"/>
          <w:szCs w:val="28"/>
        </w:rPr>
        <w:t xml:space="preserve">оплаты за </w:t>
      </w:r>
      <w:r w:rsidR="00AC399B" w:rsidRPr="00DF419B">
        <w:rPr>
          <w:rFonts w:ascii="Times New Roman" w:hAnsi="Times New Roman" w:cs="Times New Roman"/>
          <w:sz w:val="28"/>
          <w:szCs w:val="28"/>
        </w:rPr>
        <w:t>оказание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055971" w:rsidRPr="00DF419B">
        <w:rPr>
          <w:rFonts w:ascii="Times New Roman" w:hAnsi="Times New Roman" w:cs="Times New Roman"/>
          <w:sz w:val="28"/>
          <w:szCs w:val="28"/>
        </w:rPr>
        <w:t>платных услуг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6B3FF3">
        <w:rPr>
          <w:rFonts w:ascii="Times New Roman" w:hAnsi="Times New Roman" w:cs="Times New Roman"/>
          <w:sz w:val="28"/>
          <w:szCs w:val="28"/>
        </w:rPr>
        <w:t xml:space="preserve"> Исполнителю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по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безналичному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расчету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при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наличии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денежных средств</w:t>
      </w:r>
      <w:r w:rsidR="00960406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на</w:t>
      </w:r>
      <w:r w:rsidR="00000022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лицевом счете За</w:t>
      </w:r>
      <w:r w:rsidR="00D82C02" w:rsidRPr="00DF419B">
        <w:rPr>
          <w:rFonts w:ascii="Times New Roman" w:hAnsi="Times New Roman" w:cs="Times New Roman"/>
          <w:sz w:val="28"/>
          <w:szCs w:val="28"/>
        </w:rPr>
        <w:t>явителя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38E0F" w14:textId="77777777" w:rsidR="0080293A" w:rsidRPr="00DF419B" w:rsidRDefault="0080293A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DC58B" w14:textId="38A1DBCF" w:rsidR="0002057F" w:rsidRDefault="005B18B8" w:rsidP="0010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. </w:t>
      </w:r>
      <w:r w:rsidR="0002057F" w:rsidRPr="00DF419B">
        <w:rPr>
          <w:rFonts w:ascii="Times New Roman" w:hAnsi="Times New Roman" w:cs="Times New Roman"/>
          <w:sz w:val="28"/>
          <w:szCs w:val="28"/>
        </w:rPr>
        <w:t>За</w:t>
      </w:r>
      <w:r w:rsidR="00D82C02" w:rsidRPr="00DF419B">
        <w:rPr>
          <w:rFonts w:ascii="Times New Roman" w:hAnsi="Times New Roman" w:cs="Times New Roman"/>
          <w:sz w:val="28"/>
          <w:szCs w:val="28"/>
        </w:rPr>
        <w:t>явитель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имеет право отказаться от </w:t>
      </w:r>
      <w:r w:rsidR="00055971" w:rsidRPr="00DF419B">
        <w:rPr>
          <w:rFonts w:ascii="Times New Roman" w:hAnsi="Times New Roman" w:cs="Times New Roman"/>
          <w:sz w:val="28"/>
          <w:szCs w:val="28"/>
        </w:rPr>
        <w:t>заказанных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усл</w:t>
      </w:r>
      <w:r w:rsidR="00055971" w:rsidRPr="00DF419B">
        <w:rPr>
          <w:rFonts w:ascii="Times New Roman" w:hAnsi="Times New Roman" w:cs="Times New Roman"/>
          <w:sz w:val="28"/>
          <w:szCs w:val="28"/>
        </w:rPr>
        <w:t>уг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055971" w:rsidRPr="00DF419B">
        <w:rPr>
          <w:rFonts w:ascii="Times New Roman" w:hAnsi="Times New Roman" w:cs="Times New Roman"/>
          <w:sz w:val="28"/>
          <w:szCs w:val="28"/>
        </w:rPr>
        <w:t>их</w:t>
      </w:r>
      <w:r w:rsidR="0080293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AC399B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путем подачи на имя руководителя </w:t>
      </w:r>
      <w:r w:rsidR="0080293A" w:rsidRPr="00DF419B">
        <w:rPr>
          <w:rFonts w:ascii="Times New Roman" w:hAnsi="Times New Roman" w:cs="Times New Roman"/>
          <w:sz w:val="28"/>
          <w:szCs w:val="28"/>
        </w:rPr>
        <w:t>учреждения ГСИН МЮ ДНР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055971" w:rsidRPr="00DF419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621C0" w:rsidRPr="00DF419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055971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02057F" w:rsidRPr="00DF419B">
        <w:rPr>
          <w:rFonts w:ascii="Times New Roman" w:hAnsi="Times New Roman" w:cs="Times New Roman"/>
          <w:sz w:val="28"/>
          <w:szCs w:val="28"/>
        </w:rPr>
        <w:t>заявления</w:t>
      </w:r>
      <w:r w:rsidR="006E7CA6" w:rsidRPr="00DF419B">
        <w:rPr>
          <w:rFonts w:ascii="Times New Roman" w:hAnsi="Times New Roman" w:cs="Times New Roman"/>
          <w:sz w:val="28"/>
          <w:szCs w:val="28"/>
        </w:rPr>
        <w:t>, составленного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в </w:t>
      </w:r>
      <w:r w:rsidR="00F621C0" w:rsidRPr="00DF419B">
        <w:rPr>
          <w:rFonts w:ascii="Times New Roman" w:hAnsi="Times New Roman" w:cs="Times New Roman"/>
          <w:sz w:val="28"/>
          <w:szCs w:val="28"/>
        </w:rPr>
        <w:t>свободной</w:t>
      </w:r>
      <w:r w:rsidR="0002057F" w:rsidRPr="00DF419B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347A6F3D" w14:textId="77777777" w:rsidR="00432693" w:rsidRPr="00DF419B" w:rsidRDefault="00432693" w:rsidP="0010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3A980" w14:textId="6F753C8F" w:rsidR="00D94C63" w:rsidRPr="00DF419B" w:rsidRDefault="00D94C63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 xml:space="preserve">ІІІ. Порядок </w:t>
      </w:r>
      <w:r w:rsidR="00AC399B" w:rsidRPr="00DF419B">
        <w:rPr>
          <w:rFonts w:ascii="Times New Roman" w:hAnsi="Times New Roman" w:cs="Times New Roman"/>
          <w:b/>
          <w:sz w:val="28"/>
          <w:szCs w:val="28"/>
        </w:rPr>
        <w:t>оказания</w:t>
      </w:r>
      <w:r w:rsidRPr="00DF419B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</w:p>
    <w:p w14:paraId="173A8445" w14:textId="77777777" w:rsidR="00D94C63" w:rsidRPr="00DF419B" w:rsidRDefault="00D94C63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9B">
        <w:rPr>
          <w:rFonts w:ascii="Times New Roman" w:hAnsi="Times New Roman" w:cs="Times New Roman"/>
          <w:b/>
          <w:sz w:val="28"/>
          <w:szCs w:val="28"/>
        </w:rPr>
        <w:t>физическим и юридическим лицам</w:t>
      </w:r>
    </w:p>
    <w:p w14:paraId="3AF10CB4" w14:textId="77777777" w:rsidR="00DE1927" w:rsidRPr="00DF419B" w:rsidRDefault="00DE1927" w:rsidP="001F44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133BA" w14:textId="685B1B7C" w:rsidR="00D94C63" w:rsidRPr="00DF419B" w:rsidRDefault="005B18B8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3.1</w:t>
      </w:r>
      <w:r w:rsidR="00D60E7D" w:rsidRPr="00DF419B">
        <w:rPr>
          <w:rFonts w:ascii="Times New Roman" w:hAnsi="Times New Roman" w:cs="Times New Roman"/>
          <w:sz w:val="28"/>
          <w:szCs w:val="28"/>
        </w:rPr>
        <w:t>. </w:t>
      </w:r>
      <w:r w:rsidR="00D6667E" w:rsidRPr="00DF419B">
        <w:rPr>
          <w:rFonts w:ascii="Times New Roman" w:hAnsi="Times New Roman" w:cs="Times New Roman"/>
          <w:sz w:val="28"/>
          <w:szCs w:val="28"/>
        </w:rPr>
        <w:t xml:space="preserve">Платные услуги, оказываемые Исполнителем, предоставляются Заказчику на основании </w:t>
      </w:r>
      <w:r w:rsidR="00FD2CF1" w:rsidRPr="00DF419B">
        <w:rPr>
          <w:rFonts w:ascii="Times New Roman" w:hAnsi="Times New Roman" w:cs="Times New Roman"/>
          <w:sz w:val="28"/>
          <w:szCs w:val="28"/>
        </w:rPr>
        <w:t>письменного заявления, за исключением платных услуг, предусмотренных пунктом 3.2 настоящего Порядка</w:t>
      </w:r>
      <w:r w:rsidR="002619D2">
        <w:rPr>
          <w:rFonts w:ascii="Times New Roman" w:hAnsi="Times New Roman" w:cs="Times New Roman"/>
          <w:sz w:val="28"/>
          <w:szCs w:val="28"/>
        </w:rPr>
        <w:t>,</w:t>
      </w:r>
      <w:r w:rsidR="00FD2CF1" w:rsidRPr="00DF419B">
        <w:rPr>
          <w:rFonts w:ascii="Times New Roman" w:hAnsi="Times New Roman" w:cs="Times New Roman"/>
          <w:sz w:val="28"/>
          <w:szCs w:val="28"/>
        </w:rPr>
        <w:t xml:space="preserve"> путем заключения договора в форме, предусмотренной Г</w:t>
      </w:r>
      <w:r w:rsidR="002619D2">
        <w:rPr>
          <w:rFonts w:ascii="Times New Roman" w:hAnsi="Times New Roman" w:cs="Times New Roman"/>
          <w:sz w:val="28"/>
          <w:szCs w:val="28"/>
        </w:rPr>
        <w:t>ражданским кодексом</w:t>
      </w:r>
      <w:r w:rsidR="00FD2CF1" w:rsidRPr="00DF419B">
        <w:rPr>
          <w:rFonts w:ascii="Times New Roman" w:hAnsi="Times New Roman" w:cs="Times New Roman"/>
          <w:sz w:val="28"/>
          <w:szCs w:val="28"/>
        </w:rPr>
        <w:t xml:space="preserve"> Д</w:t>
      </w:r>
      <w:r w:rsidR="002619D2">
        <w:rPr>
          <w:rFonts w:ascii="Times New Roman" w:hAnsi="Times New Roman" w:cs="Times New Roman"/>
          <w:sz w:val="28"/>
          <w:szCs w:val="28"/>
        </w:rPr>
        <w:t xml:space="preserve">онецкой </w:t>
      </w:r>
      <w:r w:rsidR="00FD2CF1" w:rsidRPr="00DF419B">
        <w:rPr>
          <w:rFonts w:ascii="Times New Roman" w:hAnsi="Times New Roman" w:cs="Times New Roman"/>
          <w:sz w:val="28"/>
          <w:szCs w:val="28"/>
        </w:rPr>
        <w:t>Н</w:t>
      </w:r>
      <w:r w:rsidR="002619D2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FD2CF1" w:rsidRPr="00DF419B">
        <w:rPr>
          <w:rFonts w:ascii="Times New Roman" w:hAnsi="Times New Roman" w:cs="Times New Roman"/>
          <w:sz w:val="28"/>
          <w:szCs w:val="28"/>
        </w:rPr>
        <w:t>Р</w:t>
      </w:r>
      <w:r w:rsidR="002619D2">
        <w:rPr>
          <w:rFonts w:ascii="Times New Roman" w:hAnsi="Times New Roman" w:cs="Times New Roman"/>
          <w:sz w:val="28"/>
          <w:szCs w:val="28"/>
        </w:rPr>
        <w:t>еспублики</w:t>
      </w:r>
      <w:r w:rsidR="00FD2CF1" w:rsidRPr="00DF41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A3459" w14:textId="77777777" w:rsidR="00D94C63" w:rsidRPr="00DF419B" w:rsidRDefault="00D94C63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702A4" w14:textId="2ED130DE" w:rsidR="0028073A" w:rsidRPr="00DF419B" w:rsidRDefault="00CA02D7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3.2</w:t>
      </w:r>
      <w:r w:rsidR="00905833" w:rsidRPr="00DF419B">
        <w:rPr>
          <w:rFonts w:ascii="Times New Roman" w:hAnsi="Times New Roman" w:cs="Times New Roman"/>
          <w:sz w:val="28"/>
          <w:szCs w:val="28"/>
        </w:rPr>
        <w:t>. </w:t>
      </w:r>
      <w:r w:rsidR="00DC5A12" w:rsidRPr="00DF419B">
        <w:rPr>
          <w:rFonts w:ascii="Times New Roman" w:hAnsi="Times New Roman" w:cs="Times New Roman"/>
          <w:sz w:val="28"/>
          <w:szCs w:val="28"/>
        </w:rPr>
        <w:t>Платная у</w:t>
      </w:r>
      <w:r w:rsidR="0028073A" w:rsidRPr="00DF419B">
        <w:rPr>
          <w:rFonts w:ascii="Times New Roman" w:hAnsi="Times New Roman" w:cs="Times New Roman"/>
          <w:sz w:val="28"/>
          <w:szCs w:val="28"/>
        </w:rPr>
        <w:t xml:space="preserve">слуга в виде предоставления бланков, ксерокопирования, ламинирования оказывается Заказчику по устному обращению. </w:t>
      </w:r>
    </w:p>
    <w:p w14:paraId="60BB4B8D" w14:textId="77777777" w:rsidR="00FB1DAA" w:rsidRPr="00DF419B" w:rsidRDefault="00FB1DAA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D0BEB" w14:textId="0EF0BA5A" w:rsidR="009E0EF7" w:rsidRPr="00DF419B" w:rsidRDefault="00CA02D7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3.3</w:t>
      </w:r>
      <w:r w:rsidR="00D94C63" w:rsidRPr="00DF419B">
        <w:rPr>
          <w:rFonts w:ascii="Times New Roman" w:hAnsi="Times New Roman" w:cs="Times New Roman"/>
          <w:sz w:val="28"/>
          <w:szCs w:val="28"/>
        </w:rPr>
        <w:t>. Заказчик и Исполнитель</w:t>
      </w:r>
      <w:r w:rsidR="00D60E7D" w:rsidRPr="00DF419B">
        <w:rPr>
          <w:rFonts w:ascii="Times New Roman" w:hAnsi="Times New Roman" w:cs="Times New Roman"/>
          <w:sz w:val="28"/>
          <w:szCs w:val="28"/>
        </w:rPr>
        <w:t>, заключившие договор</w:t>
      </w:r>
      <w:r w:rsidR="00D6667E" w:rsidRPr="00DF419B">
        <w:rPr>
          <w:rFonts w:ascii="Times New Roman" w:hAnsi="Times New Roman" w:cs="Times New Roman"/>
          <w:sz w:val="28"/>
          <w:szCs w:val="28"/>
        </w:rPr>
        <w:t xml:space="preserve"> на оказание платных услуг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, несут ответственность, предусмотренную договором и </w:t>
      </w:r>
      <w:r w:rsidR="00627B53" w:rsidRPr="00DF419B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законодательством Донецкой Народной Республики. </w:t>
      </w:r>
    </w:p>
    <w:p w14:paraId="2A5F1502" w14:textId="77777777" w:rsidR="00013C1A" w:rsidRPr="00DF419B" w:rsidRDefault="00013C1A" w:rsidP="001F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5B104" w14:textId="19E04B15" w:rsidR="00013C1A" w:rsidRPr="00DF419B" w:rsidRDefault="00CA02D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3.4</w:t>
      </w:r>
      <w:r w:rsidR="00013C1A" w:rsidRPr="00DF419B">
        <w:rPr>
          <w:rFonts w:ascii="Times New Roman" w:hAnsi="Times New Roman" w:cs="Times New Roman"/>
          <w:sz w:val="28"/>
          <w:szCs w:val="28"/>
        </w:rPr>
        <w:t xml:space="preserve">. 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55971" w:rsidRPr="00DF419B">
        <w:rPr>
          <w:rFonts w:ascii="Times New Roman" w:hAnsi="Times New Roman" w:cs="Times New Roman"/>
          <w:sz w:val="28"/>
          <w:szCs w:val="28"/>
        </w:rPr>
        <w:t>оплаты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612B08" w:rsidRPr="00DF419B">
        <w:rPr>
          <w:rFonts w:ascii="Times New Roman" w:hAnsi="Times New Roman" w:cs="Times New Roman"/>
          <w:sz w:val="28"/>
          <w:szCs w:val="28"/>
        </w:rPr>
        <w:t>З</w:t>
      </w:r>
      <w:r w:rsidR="00013C1A" w:rsidRPr="00DF419B">
        <w:rPr>
          <w:rFonts w:ascii="Times New Roman" w:hAnsi="Times New Roman" w:cs="Times New Roman"/>
          <w:sz w:val="28"/>
          <w:szCs w:val="28"/>
        </w:rPr>
        <w:t>аказчиком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 за оказанные платные услуги </w:t>
      </w:r>
      <w:r w:rsidR="005B7072" w:rsidRPr="00DF419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E0EF7" w:rsidRPr="00DF419B">
        <w:rPr>
          <w:rFonts w:ascii="Times New Roman" w:hAnsi="Times New Roman" w:cs="Times New Roman"/>
          <w:sz w:val="28"/>
          <w:szCs w:val="28"/>
        </w:rPr>
        <w:t>производит</w:t>
      </w:r>
      <w:r w:rsidR="005B7072" w:rsidRPr="00DF419B">
        <w:rPr>
          <w:rFonts w:ascii="Times New Roman" w:hAnsi="Times New Roman" w:cs="Times New Roman"/>
          <w:sz w:val="28"/>
          <w:szCs w:val="28"/>
        </w:rPr>
        <w:t>ь</w:t>
      </w:r>
      <w:r w:rsidR="009E0EF7" w:rsidRPr="00DF419B">
        <w:rPr>
          <w:rFonts w:ascii="Times New Roman" w:hAnsi="Times New Roman" w:cs="Times New Roman"/>
          <w:sz w:val="28"/>
          <w:szCs w:val="28"/>
        </w:rPr>
        <w:t>ся как наличными денежными средствами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, внесенными непосредственно в кассу учреждения ГСИН МЮ ДНР, </w:t>
      </w:r>
      <w:r w:rsidR="009E0EF7" w:rsidRPr="00DF419B">
        <w:rPr>
          <w:rFonts w:ascii="Times New Roman" w:hAnsi="Times New Roman" w:cs="Times New Roman"/>
          <w:sz w:val="28"/>
          <w:szCs w:val="28"/>
        </w:rPr>
        <w:t>так и по безналичному расчету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</w:t>
      </w:r>
      <w:r w:rsidR="007E4778" w:rsidRPr="00DF419B">
        <w:rPr>
          <w:rFonts w:ascii="Times New Roman" w:hAnsi="Times New Roman" w:cs="Times New Roman"/>
          <w:sz w:val="28"/>
          <w:szCs w:val="28"/>
        </w:rPr>
        <w:t>лицевой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 счет Исполнителя, открытый в Республиканском казначействе Донецкой Народной Республики. </w:t>
      </w:r>
    </w:p>
    <w:p w14:paraId="01549E47" w14:textId="77777777" w:rsidR="00055971" w:rsidRPr="00DF419B" w:rsidRDefault="00055971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8C9A2" w14:textId="3EBAABAC" w:rsidR="00055971" w:rsidRPr="00DF419B" w:rsidRDefault="00CA02D7" w:rsidP="000A6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3.5</w:t>
      </w:r>
      <w:r w:rsidR="00055971" w:rsidRPr="00DF419B">
        <w:rPr>
          <w:rFonts w:ascii="Times New Roman" w:hAnsi="Times New Roman" w:cs="Times New Roman"/>
          <w:sz w:val="28"/>
          <w:szCs w:val="28"/>
        </w:rPr>
        <w:t xml:space="preserve">. Подтверждением внесения оплаты за оказание платных услуг является платежный документ </w:t>
      </w:r>
      <w:r w:rsidR="0028073A" w:rsidRPr="00DF419B">
        <w:rPr>
          <w:rFonts w:ascii="Times New Roman" w:hAnsi="Times New Roman" w:cs="Times New Roman"/>
          <w:sz w:val="28"/>
          <w:szCs w:val="28"/>
        </w:rPr>
        <w:t>(квитанция, платежное поручение</w:t>
      </w:r>
      <w:r w:rsidR="00507638" w:rsidRPr="00DF419B">
        <w:rPr>
          <w:rFonts w:ascii="Times New Roman" w:hAnsi="Times New Roman" w:cs="Times New Roman"/>
          <w:sz w:val="28"/>
          <w:szCs w:val="28"/>
        </w:rPr>
        <w:t>, приходный кассовый ордер</w:t>
      </w:r>
      <w:r w:rsidR="00055971" w:rsidRPr="00DF419B">
        <w:rPr>
          <w:rFonts w:ascii="Times New Roman" w:hAnsi="Times New Roman" w:cs="Times New Roman"/>
          <w:sz w:val="28"/>
          <w:szCs w:val="28"/>
        </w:rPr>
        <w:t>).</w:t>
      </w:r>
    </w:p>
    <w:p w14:paraId="7A0C4AD4" w14:textId="7C0635BE" w:rsidR="00FD2688" w:rsidRPr="00DF419B" w:rsidRDefault="00535FA1" w:rsidP="000A69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19B">
        <w:rPr>
          <w:rFonts w:ascii="Times New Roman" w:hAnsi="Times New Roman"/>
          <w:sz w:val="28"/>
          <w:szCs w:val="28"/>
        </w:rPr>
        <w:t>О</w:t>
      </w:r>
      <w:r w:rsidR="00FD2688" w:rsidRPr="00DF419B">
        <w:rPr>
          <w:rFonts w:ascii="Times New Roman" w:hAnsi="Times New Roman"/>
          <w:sz w:val="28"/>
          <w:szCs w:val="28"/>
        </w:rPr>
        <w:t>плат</w:t>
      </w:r>
      <w:r w:rsidRPr="00DF419B">
        <w:rPr>
          <w:rFonts w:ascii="Times New Roman" w:hAnsi="Times New Roman"/>
          <w:sz w:val="28"/>
          <w:szCs w:val="28"/>
        </w:rPr>
        <w:t>а</w:t>
      </w:r>
      <w:r w:rsidR="00FD2688" w:rsidRPr="00DF419B">
        <w:rPr>
          <w:rFonts w:ascii="Times New Roman" w:hAnsi="Times New Roman"/>
          <w:sz w:val="28"/>
          <w:szCs w:val="28"/>
        </w:rPr>
        <w:t xml:space="preserve"> платных услуг Заказчиком в безналичной форме подтверждается платежным поручением с отметкой банка или соответствующего территориального органа Республиканского казначейства Донецкой Народной Республики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14:paraId="449F978F" w14:textId="4A41B657" w:rsidR="00FD2688" w:rsidRPr="00DF419B" w:rsidRDefault="00535FA1" w:rsidP="000A69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19B">
        <w:rPr>
          <w:rFonts w:ascii="Times New Roman" w:hAnsi="Times New Roman"/>
          <w:sz w:val="28"/>
          <w:szCs w:val="28"/>
        </w:rPr>
        <w:t>О</w:t>
      </w:r>
      <w:r w:rsidR="000A69B2" w:rsidRPr="00DF419B">
        <w:rPr>
          <w:rFonts w:ascii="Times New Roman" w:hAnsi="Times New Roman"/>
          <w:sz w:val="28"/>
          <w:szCs w:val="28"/>
        </w:rPr>
        <w:t>плат</w:t>
      </w:r>
      <w:r w:rsidRPr="00DF419B">
        <w:rPr>
          <w:rFonts w:ascii="Times New Roman" w:hAnsi="Times New Roman"/>
          <w:sz w:val="28"/>
          <w:szCs w:val="28"/>
        </w:rPr>
        <w:t>а</w:t>
      </w:r>
      <w:r w:rsidR="000A69B2" w:rsidRPr="00DF419B">
        <w:rPr>
          <w:rFonts w:ascii="Times New Roman" w:hAnsi="Times New Roman"/>
          <w:sz w:val="28"/>
          <w:szCs w:val="28"/>
        </w:rPr>
        <w:t xml:space="preserve"> платных услуг Заказчиком</w:t>
      </w:r>
      <w:r w:rsidR="00FD2688" w:rsidRPr="00DF419B">
        <w:rPr>
          <w:rFonts w:ascii="Times New Roman" w:hAnsi="Times New Roman"/>
          <w:sz w:val="28"/>
          <w:szCs w:val="28"/>
        </w:rPr>
        <w:t xml:space="preserve"> в наличной форме подтверждается квитанцией, приходным кассовым ордером.</w:t>
      </w:r>
    </w:p>
    <w:p w14:paraId="5BDE4BBC" w14:textId="77777777" w:rsidR="00FD2688" w:rsidRPr="00DF419B" w:rsidRDefault="00FD2688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8A6483" w14:textId="19ADE9B2" w:rsidR="00F125B1" w:rsidRPr="00DF419B" w:rsidRDefault="00CA02D7" w:rsidP="00FB1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3.6</w:t>
      </w:r>
      <w:r w:rsidR="00055971" w:rsidRPr="00DF419B">
        <w:rPr>
          <w:rFonts w:ascii="Times New Roman" w:hAnsi="Times New Roman" w:cs="Times New Roman"/>
          <w:sz w:val="28"/>
          <w:szCs w:val="28"/>
        </w:rPr>
        <w:t>. </w:t>
      </w:r>
      <w:r w:rsidR="009E0EF7" w:rsidRPr="00DF419B">
        <w:rPr>
          <w:rFonts w:ascii="Times New Roman" w:hAnsi="Times New Roman" w:cs="Times New Roman"/>
          <w:sz w:val="28"/>
          <w:szCs w:val="28"/>
        </w:rPr>
        <w:t>Заказчик</w:t>
      </w:r>
      <w:r w:rsidR="0010555A" w:rsidRPr="00DF419B">
        <w:rPr>
          <w:rFonts w:ascii="Times New Roman" w:hAnsi="Times New Roman" w:cs="Times New Roman"/>
          <w:sz w:val="28"/>
          <w:szCs w:val="28"/>
        </w:rPr>
        <w:t xml:space="preserve"> имеет право отказаться от </w:t>
      </w:r>
      <w:r w:rsidR="0081794B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10555A" w:rsidRPr="00DF419B">
        <w:rPr>
          <w:rFonts w:ascii="Times New Roman" w:hAnsi="Times New Roman" w:cs="Times New Roman"/>
          <w:sz w:val="28"/>
          <w:szCs w:val="28"/>
        </w:rPr>
        <w:t xml:space="preserve"> заказанных платных услуг до начала их </w:t>
      </w:r>
      <w:r w:rsidR="00BA5100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10555A" w:rsidRPr="00DF419B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B81C5E" w:rsidRPr="00DF419B">
        <w:rPr>
          <w:rFonts w:ascii="Times New Roman" w:hAnsi="Times New Roman" w:cs="Times New Roman"/>
          <w:sz w:val="28"/>
          <w:szCs w:val="28"/>
        </w:rPr>
        <w:t>направления</w:t>
      </w:r>
      <w:r w:rsidR="0010555A" w:rsidRPr="00DF419B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="003253B0" w:rsidRPr="00DF419B">
        <w:rPr>
          <w:rFonts w:ascii="Times New Roman" w:hAnsi="Times New Roman" w:cs="Times New Roman"/>
          <w:sz w:val="28"/>
          <w:szCs w:val="28"/>
        </w:rPr>
        <w:t>уведомления</w:t>
      </w:r>
      <w:r w:rsidR="0010555A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9E0EF7" w:rsidRPr="00DF419B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учреждения ГСИН МЮ ДНР. </w:t>
      </w:r>
      <w:r w:rsidR="00055971" w:rsidRPr="00DF419B">
        <w:rPr>
          <w:rFonts w:ascii="Times New Roman" w:hAnsi="Times New Roman" w:cs="Times New Roman"/>
          <w:sz w:val="28"/>
          <w:szCs w:val="28"/>
        </w:rPr>
        <w:t>При этом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 в</w:t>
      </w:r>
      <w:r w:rsidR="00013C1A" w:rsidRPr="00DF419B">
        <w:rPr>
          <w:rFonts w:ascii="Times New Roman" w:hAnsi="Times New Roman" w:cs="Times New Roman"/>
          <w:sz w:val="28"/>
          <w:szCs w:val="28"/>
        </w:rPr>
        <w:t xml:space="preserve">озврат </w:t>
      </w:r>
      <w:r w:rsidR="00D60E7D" w:rsidRPr="00DF419B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013C1A" w:rsidRPr="00DF419B">
        <w:rPr>
          <w:rFonts w:ascii="Times New Roman" w:hAnsi="Times New Roman" w:cs="Times New Roman"/>
          <w:sz w:val="28"/>
          <w:szCs w:val="28"/>
        </w:rPr>
        <w:t xml:space="preserve">средств за </w:t>
      </w:r>
      <w:proofErr w:type="spellStart"/>
      <w:r w:rsidR="00013C1A" w:rsidRPr="00DF419B">
        <w:rPr>
          <w:rFonts w:ascii="Times New Roman" w:hAnsi="Times New Roman" w:cs="Times New Roman"/>
          <w:sz w:val="28"/>
          <w:szCs w:val="28"/>
        </w:rPr>
        <w:t>не</w:t>
      </w:r>
      <w:r w:rsidR="0081794B" w:rsidRPr="00DF419B">
        <w:rPr>
          <w:rFonts w:ascii="Times New Roman" w:hAnsi="Times New Roman" w:cs="Times New Roman"/>
          <w:sz w:val="28"/>
          <w:szCs w:val="28"/>
        </w:rPr>
        <w:t>оказанные</w:t>
      </w:r>
      <w:proofErr w:type="spellEnd"/>
      <w:r w:rsidR="00D60E7D" w:rsidRPr="00DF419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B3F21" w:rsidRPr="00DF419B">
        <w:rPr>
          <w:rFonts w:ascii="Times New Roman" w:hAnsi="Times New Roman" w:cs="Times New Roman"/>
          <w:sz w:val="28"/>
          <w:szCs w:val="28"/>
        </w:rPr>
        <w:t>и</w:t>
      </w:r>
      <w:r w:rsidR="00F125B1" w:rsidRPr="00DF419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B1DAA" w:rsidRPr="00DF419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2693">
        <w:rPr>
          <w:rFonts w:ascii="Times New Roman" w:hAnsi="Times New Roman" w:cs="Times New Roman"/>
          <w:sz w:val="28"/>
          <w:szCs w:val="28"/>
        </w:rPr>
        <w:t xml:space="preserve">с </w:t>
      </w:r>
      <w:r w:rsidR="00432693" w:rsidRPr="00C87224">
        <w:rPr>
          <w:rFonts w:ascii="Times New Roman" w:hAnsi="Times New Roman" w:cs="Times New Roman"/>
          <w:sz w:val="28"/>
          <w:szCs w:val="28"/>
        </w:rPr>
        <w:t>Инструкци</w:t>
      </w:r>
      <w:r w:rsidR="00432693">
        <w:rPr>
          <w:rFonts w:ascii="Times New Roman" w:hAnsi="Times New Roman" w:cs="Times New Roman"/>
          <w:sz w:val="28"/>
          <w:szCs w:val="28"/>
        </w:rPr>
        <w:t>ей</w:t>
      </w:r>
      <w:r w:rsidR="00432693" w:rsidRPr="00C87224">
        <w:rPr>
          <w:rFonts w:ascii="Times New Roman" w:hAnsi="Times New Roman" w:cs="Times New Roman"/>
          <w:sz w:val="28"/>
          <w:szCs w:val="28"/>
        </w:rPr>
        <w:t xml:space="preserve"> о порядке открытия и ведения лицевых счетов</w:t>
      </w:r>
      <w:r w:rsidR="00432693">
        <w:rPr>
          <w:rFonts w:ascii="Times New Roman" w:hAnsi="Times New Roman" w:cs="Times New Roman"/>
          <w:sz w:val="28"/>
          <w:szCs w:val="28"/>
        </w:rPr>
        <w:t xml:space="preserve"> </w:t>
      </w:r>
      <w:r w:rsidR="00432693" w:rsidRPr="00C87224">
        <w:rPr>
          <w:rFonts w:ascii="Times New Roman" w:hAnsi="Times New Roman" w:cs="Times New Roman"/>
          <w:sz w:val="28"/>
          <w:szCs w:val="28"/>
        </w:rPr>
        <w:t>для учета операций со средствами, полученными получателями бюджетных</w:t>
      </w:r>
      <w:r w:rsidR="00432693">
        <w:rPr>
          <w:rFonts w:ascii="Times New Roman" w:hAnsi="Times New Roman" w:cs="Times New Roman"/>
          <w:sz w:val="28"/>
          <w:szCs w:val="28"/>
        </w:rPr>
        <w:t xml:space="preserve"> </w:t>
      </w:r>
      <w:r w:rsidR="00432693" w:rsidRPr="00C87224">
        <w:rPr>
          <w:rFonts w:ascii="Times New Roman" w:hAnsi="Times New Roman" w:cs="Times New Roman"/>
          <w:sz w:val="28"/>
          <w:szCs w:val="28"/>
        </w:rPr>
        <w:t>средств от приносящей доход деятельности</w:t>
      </w:r>
      <w:r w:rsidR="00432693">
        <w:rPr>
          <w:rFonts w:ascii="Times New Roman" w:hAnsi="Times New Roman" w:cs="Times New Roman"/>
          <w:sz w:val="28"/>
          <w:szCs w:val="28"/>
        </w:rPr>
        <w:t xml:space="preserve">, утвержденной приказом Министерства финансов Донецкой Народной Республики от 13 августа 2019 г. № 132 (зарегистрирован </w:t>
      </w:r>
      <w:r w:rsidR="00432693">
        <w:rPr>
          <w:rFonts w:ascii="Times New Roman" w:hAnsi="Times New Roman" w:cs="Times New Roman"/>
          <w:sz w:val="28"/>
          <w:szCs w:val="28"/>
        </w:rPr>
        <w:lastRenderedPageBreak/>
        <w:t>в Министерстве юстиции Донецкой Народной Республики 30 августа 2019 г. под регистрационным № 3363).</w:t>
      </w:r>
    </w:p>
    <w:p w14:paraId="473EC384" w14:textId="77777777" w:rsidR="001F4451" w:rsidRPr="00DF419B" w:rsidRDefault="001F4451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F7532" w14:textId="77777777" w:rsidR="00F125B1" w:rsidRPr="00DF419B" w:rsidRDefault="00055971" w:rsidP="001F44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9B">
        <w:rPr>
          <w:rFonts w:ascii="Times New Roman" w:hAnsi="Times New Roman" w:cs="Times New Roman"/>
          <w:b/>
          <w:bCs/>
          <w:sz w:val="28"/>
          <w:szCs w:val="28"/>
        </w:rPr>
        <w:t>ІV. Ф</w:t>
      </w:r>
      <w:r w:rsidR="00F125B1" w:rsidRPr="00DF419B">
        <w:rPr>
          <w:rFonts w:ascii="Times New Roman" w:hAnsi="Times New Roman" w:cs="Times New Roman"/>
          <w:b/>
          <w:bCs/>
          <w:sz w:val="28"/>
          <w:szCs w:val="28"/>
        </w:rPr>
        <w:t>ормировани</w:t>
      </w:r>
      <w:r w:rsidRPr="00DF419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125B1" w:rsidRPr="00DF419B">
        <w:rPr>
          <w:rFonts w:ascii="Times New Roman" w:hAnsi="Times New Roman" w:cs="Times New Roman"/>
          <w:b/>
          <w:bCs/>
          <w:sz w:val="28"/>
          <w:szCs w:val="28"/>
        </w:rPr>
        <w:t xml:space="preserve"> стоимости платных услуг</w:t>
      </w:r>
    </w:p>
    <w:p w14:paraId="109FDBA1" w14:textId="77777777" w:rsidR="00F125B1" w:rsidRPr="00DF419B" w:rsidRDefault="00F125B1" w:rsidP="001F44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737B7" w14:textId="39491FB1" w:rsidR="00FB3F21" w:rsidRPr="00DF419B" w:rsidRDefault="00CA02D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4.</w:t>
      </w:r>
      <w:r w:rsidR="006B3FF3">
        <w:rPr>
          <w:rFonts w:ascii="Times New Roman" w:hAnsi="Times New Roman" w:cs="Times New Roman"/>
          <w:sz w:val="28"/>
          <w:szCs w:val="28"/>
        </w:rPr>
        <w:t>1</w:t>
      </w:r>
      <w:r w:rsidRPr="00DF419B">
        <w:rPr>
          <w:rFonts w:ascii="Times New Roman" w:hAnsi="Times New Roman" w:cs="Times New Roman"/>
          <w:sz w:val="28"/>
          <w:szCs w:val="28"/>
        </w:rPr>
        <w:t>.</w:t>
      </w:r>
      <w:r w:rsidR="00417B9A" w:rsidRPr="00DF419B">
        <w:rPr>
          <w:rFonts w:ascii="Times New Roman" w:hAnsi="Times New Roman" w:cs="Times New Roman"/>
          <w:sz w:val="28"/>
          <w:szCs w:val="28"/>
        </w:rPr>
        <w:t> </w:t>
      </w:r>
      <w:r w:rsidR="00FB3F21" w:rsidRPr="00DF419B">
        <w:rPr>
          <w:rFonts w:ascii="Times New Roman" w:hAnsi="Times New Roman" w:cs="Times New Roman"/>
          <w:sz w:val="28"/>
          <w:szCs w:val="28"/>
        </w:rPr>
        <w:t>Расчет стоимости платной услуги производится за единицу услуги.</w:t>
      </w:r>
    </w:p>
    <w:p w14:paraId="23C1516E" w14:textId="609D0A61" w:rsidR="00FB3F21" w:rsidRPr="00DF419B" w:rsidRDefault="00FB3F21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9C164" w14:textId="6420D976" w:rsidR="003B56C4" w:rsidRPr="00DF419B" w:rsidRDefault="00947AE8" w:rsidP="003B56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4.</w:t>
      </w:r>
      <w:r w:rsidR="006B3FF3">
        <w:rPr>
          <w:rFonts w:ascii="Times New Roman" w:hAnsi="Times New Roman" w:cs="Times New Roman"/>
          <w:sz w:val="28"/>
          <w:szCs w:val="28"/>
        </w:rPr>
        <w:t>2</w:t>
      </w:r>
      <w:r w:rsidRPr="00DF419B">
        <w:rPr>
          <w:rFonts w:ascii="Times New Roman" w:hAnsi="Times New Roman" w:cs="Times New Roman"/>
          <w:sz w:val="28"/>
          <w:szCs w:val="28"/>
        </w:rPr>
        <w:t xml:space="preserve">. </w:t>
      </w:r>
      <w:r w:rsidR="003B56C4" w:rsidRPr="00DF419B">
        <w:rPr>
          <w:rFonts w:ascii="Times New Roman" w:hAnsi="Times New Roman" w:cs="Times New Roman"/>
          <w:sz w:val="28"/>
          <w:szCs w:val="28"/>
        </w:rPr>
        <w:t>В определение стоимости платной услуги входят:</w:t>
      </w:r>
    </w:p>
    <w:p w14:paraId="0DED00F5" w14:textId="5BFFA71B" w:rsidR="003B56C4" w:rsidRPr="00DF419B" w:rsidRDefault="003B56C4" w:rsidP="003B56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 xml:space="preserve">прямые материальные затраты (расходы) </w:t>
      </w:r>
      <w:r w:rsidR="00864ED7" w:rsidRPr="00DF419B">
        <w:rPr>
          <w:rFonts w:ascii="Times New Roman" w:hAnsi="Times New Roman" w:cs="Times New Roman"/>
          <w:sz w:val="28"/>
          <w:szCs w:val="28"/>
        </w:rPr>
        <w:t xml:space="preserve">- </w:t>
      </w:r>
      <w:r w:rsidR="00417B9A" w:rsidRPr="00DF419B">
        <w:rPr>
          <w:rFonts w:ascii="Times New Roman" w:hAnsi="Times New Roman" w:cs="Times New Roman"/>
          <w:sz w:val="28"/>
          <w:szCs w:val="28"/>
        </w:rPr>
        <w:t xml:space="preserve">стоимость основных материалов, необходимых для выполнения работ, оказания услуг, вспомогательных и других материалов, которые </w:t>
      </w:r>
      <w:r w:rsidRPr="00DF419B">
        <w:rPr>
          <w:rFonts w:ascii="Times New Roman" w:hAnsi="Times New Roman" w:cs="Times New Roman"/>
          <w:sz w:val="28"/>
          <w:szCs w:val="28"/>
        </w:rPr>
        <w:t>используются во время предоставления платной услуги;</w:t>
      </w:r>
    </w:p>
    <w:p w14:paraId="584A727F" w14:textId="3A8606EF" w:rsidR="003B56C4" w:rsidRPr="00DF419B" w:rsidRDefault="003B56C4" w:rsidP="003B56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прямые затраты на оплату труда (расходы)</w:t>
      </w:r>
      <w:r w:rsidR="00417B9A" w:rsidRPr="00DF419B">
        <w:rPr>
          <w:rFonts w:ascii="Times New Roman" w:hAnsi="Times New Roman" w:cs="Times New Roman"/>
          <w:sz w:val="28"/>
          <w:szCs w:val="28"/>
        </w:rPr>
        <w:t xml:space="preserve"> -</w:t>
      </w:r>
      <w:r w:rsidRPr="00DF419B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417B9A" w:rsidRPr="00DF419B">
        <w:rPr>
          <w:rFonts w:ascii="Times New Roman" w:hAnsi="Times New Roman" w:cs="Times New Roman"/>
          <w:sz w:val="28"/>
          <w:szCs w:val="28"/>
        </w:rPr>
        <w:t>ая</w:t>
      </w:r>
      <w:r w:rsidRPr="00DF419B">
        <w:rPr>
          <w:rFonts w:ascii="Times New Roman" w:hAnsi="Times New Roman" w:cs="Times New Roman"/>
          <w:sz w:val="28"/>
          <w:szCs w:val="28"/>
        </w:rPr>
        <w:t xml:space="preserve"> плат</w:t>
      </w:r>
      <w:r w:rsidR="00417B9A" w:rsidRPr="00DF419B">
        <w:rPr>
          <w:rFonts w:ascii="Times New Roman" w:hAnsi="Times New Roman" w:cs="Times New Roman"/>
          <w:sz w:val="28"/>
          <w:szCs w:val="28"/>
        </w:rPr>
        <w:t>а</w:t>
      </w:r>
      <w:r w:rsidRPr="00DF419B">
        <w:rPr>
          <w:rFonts w:ascii="Times New Roman" w:hAnsi="Times New Roman" w:cs="Times New Roman"/>
          <w:sz w:val="28"/>
          <w:szCs w:val="28"/>
        </w:rPr>
        <w:t xml:space="preserve"> работника, </w:t>
      </w:r>
      <w:r w:rsidR="005B7072" w:rsidRPr="00DF419B">
        <w:rPr>
          <w:rFonts w:ascii="Times New Roman" w:hAnsi="Times New Roman" w:cs="Times New Roman"/>
          <w:sz w:val="28"/>
          <w:szCs w:val="28"/>
        </w:rPr>
        <w:t xml:space="preserve">в том числе лиц, содержащихся под стражей, и осужденных, </w:t>
      </w:r>
      <w:r w:rsidRPr="00DF419B">
        <w:rPr>
          <w:rFonts w:ascii="Times New Roman" w:hAnsi="Times New Roman" w:cs="Times New Roman"/>
          <w:sz w:val="28"/>
          <w:szCs w:val="28"/>
        </w:rPr>
        <w:t>деятельность котор</w:t>
      </w:r>
      <w:r w:rsidR="00A13DF6" w:rsidRPr="00DF419B">
        <w:rPr>
          <w:rFonts w:ascii="Times New Roman" w:hAnsi="Times New Roman" w:cs="Times New Roman"/>
          <w:sz w:val="28"/>
          <w:szCs w:val="28"/>
        </w:rPr>
        <w:t>ых</w:t>
      </w:r>
      <w:r w:rsidRPr="00DF419B">
        <w:rPr>
          <w:rFonts w:ascii="Times New Roman" w:hAnsi="Times New Roman" w:cs="Times New Roman"/>
          <w:sz w:val="28"/>
          <w:szCs w:val="28"/>
        </w:rPr>
        <w:t xml:space="preserve"> непосредственно связана с предоставлением платной услуги, и Единый взнос на общеобязательное государственное социальное страхование на территории Донецкой Народной Республики </w:t>
      </w:r>
      <w:r w:rsidR="008E5483" w:rsidRPr="00DF419B">
        <w:rPr>
          <w:rFonts w:ascii="Times New Roman" w:hAnsi="Times New Roman" w:cs="Times New Roman"/>
          <w:sz w:val="28"/>
          <w:szCs w:val="28"/>
        </w:rPr>
        <w:t>в размере, определенном Правительством Донецкой Народной Республики</w:t>
      </w:r>
      <w:r w:rsidRPr="00DF419B">
        <w:rPr>
          <w:rFonts w:ascii="Times New Roman" w:hAnsi="Times New Roman" w:cs="Times New Roman"/>
          <w:sz w:val="28"/>
          <w:szCs w:val="28"/>
        </w:rPr>
        <w:t>;</w:t>
      </w:r>
    </w:p>
    <w:p w14:paraId="290EBFBC" w14:textId="27DD54DD" w:rsidR="002A4E6A" w:rsidRPr="00DF419B" w:rsidRDefault="00EE437E" w:rsidP="002A4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</w:t>
      </w:r>
      <w:r w:rsidR="003B56C4" w:rsidRPr="00DF419B">
        <w:rPr>
          <w:rFonts w:ascii="Times New Roman" w:hAnsi="Times New Roman" w:cs="Times New Roman"/>
          <w:sz w:val="28"/>
          <w:szCs w:val="28"/>
        </w:rPr>
        <w:t xml:space="preserve"> прямые затраты (расходы)</w:t>
      </w:r>
      <w:r w:rsidR="00864ED7" w:rsidRPr="00DF419B">
        <w:rPr>
          <w:rFonts w:ascii="Times New Roman" w:hAnsi="Times New Roman" w:cs="Times New Roman"/>
          <w:sz w:val="28"/>
          <w:szCs w:val="28"/>
        </w:rPr>
        <w:t xml:space="preserve"> </w:t>
      </w:r>
      <w:r w:rsidR="002A4E6A" w:rsidRPr="00DF41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6A" w:rsidRPr="00DF419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прочие</w:t>
      </w:r>
      <w:r w:rsidR="002A4E6A" w:rsidRPr="00DF419B">
        <w:rPr>
          <w:rFonts w:ascii="Times New Roman" w:hAnsi="Times New Roman" w:cs="Times New Roman"/>
          <w:sz w:val="28"/>
          <w:szCs w:val="28"/>
        </w:rPr>
        <w:t xml:space="preserve"> производственные расходы, которые могут быть непосредственно отнесены к конкретному объекту расходов во время предоставления платной услуги;</w:t>
      </w:r>
    </w:p>
    <w:p w14:paraId="0006BE9A" w14:textId="09E398A6" w:rsidR="003B56C4" w:rsidRPr="00DF419B" w:rsidRDefault="003B56C4" w:rsidP="003B56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 xml:space="preserve">непрямые затраты (расходы) </w:t>
      </w:r>
      <w:r w:rsidR="00D41A46" w:rsidRPr="00DF419B">
        <w:rPr>
          <w:rFonts w:ascii="Times New Roman" w:hAnsi="Times New Roman" w:cs="Times New Roman"/>
          <w:sz w:val="28"/>
          <w:szCs w:val="28"/>
        </w:rPr>
        <w:t xml:space="preserve">- </w:t>
      </w:r>
      <w:r w:rsidR="003D1B50" w:rsidRPr="00DF419B">
        <w:rPr>
          <w:rFonts w:ascii="Times New Roman" w:hAnsi="Times New Roman" w:cs="Times New Roman"/>
          <w:sz w:val="28"/>
          <w:szCs w:val="28"/>
        </w:rPr>
        <w:t>расходы, направленные на обслуживание и управление учреждением как непосредственно связанные с производственным процессом, так и с хозяйственной деятельностью учреждения</w:t>
      </w:r>
      <w:r w:rsidR="002619D2">
        <w:rPr>
          <w:rFonts w:ascii="Times New Roman" w:hAnsi="Times New Roman" w:cs="Times New Roman"/>
          <w:sz w:val="28"/>
          <w:szCs w:val="28"/>
        </w:rPr>
        <w:t xml:space="preserve">, </w:t>
      </w:r>
      <w:r w:rsidRPr="00DF419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восстановление и обновление основных средств и прочих необоротных активов, материальное поощрение работников</w:t>
      </w:r>
      <w:r w:rsidR="002619D2">
        <w:rPr>
          <w:rFonts w:ascii="Times New Roman" w:hAnsi="Times New Roman" w:cs="Times New Roman"/>
          <w:sz w:val="28"/>
          <w:szCs w:val="28"/>
        </w:rPr>
        <w:t>, которые не обеспечены бюджетной сметой</w:t>
      </w:r>
      <w:r w:rsidRPr="00DF419B">
        <w:rPr>
          <w:rFonts w:ascii="Times New Roman" w:hAnsi="Times New Roman" w:cs="Times New Roman"/>
          <w:sz w:val="28"/>
          <w:szCs w:val="28"/>
        </w:rPr>
        <w:t>.</w:t>
      </w:r>
    </w:p>
    <w:p w14:paraId="3DE2EB5B" w14:textId="0B68ADC9" w:rsidR="00627C0D" w:rsidRPr="00DF419B" w:rsidRDefault="00627C0D" w:rsidP="0062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Непрямые затраты (расходы) распределяются на каждый объект расходов с использованием базы распределения (часов труда, заработной платы, объема деятельности, прямых расходов и т.п.)</w:t>
      </w:r>
      <w:r w:rsidR="008C52D9" w:rsidRPr="0026533F">
        <w:rPr>
          <w:rFonts w:ascii="Times New Roman" w:hAnsi="Times New Roman" w:cs="Times New Roman"/>
          <w:sz w:val="28"/>
          <w:szCs w:val="28"/>
        </w:rPr>
        <w:t>,</w:t>
      </w:r>
      <w:r w:rsidRPr="00DF419B">
        <w:rPr>
          <w:rFonts w:ascii="Times New Roman" w:hAnsi="Times New Roman" w:cs="Times New Roman"/>
          <w:sz w:val="28"/>
          <w:szCs w:val="28"/>
        </w:rPr>
        <w:t xml:space="preserve"> определяемой по прямым затратам (расходам). Непрямые затраты (расходы) исчисляются в процентах. Указанный процент определяется из соотношения прямых расходов и общей суммы расходов, </w:t>
      </w:r>
      <w:r w:rsidR="00581999" w:rsidRPr="00DF419B">
        <w:rPr>
          <w:rFonts w:ascii="Times New Roman" w:hAnsi="Times New Roman" w:cs="Times New Roman"/>
          <w:sz w:val="28"/>
          <w:szCs w:val="28"/>
        </w:rPr>
        <w:t>предусмотренных сметой доходов и расходов от приносящей доход деятельности (в части собственных поступлений) бюджетного учреждения</w:t>
      </w:r>
      <w:r w:rsidRPr="00DF419B">
        <w:rPr>
          <w:rFonts w:ascii="Times New Roman" w:hAnsi="Times New Roman" w:cs="Times New Roman"/>
          <w:sz w:val="28"/>
          <w:szCs w:val="28"/>
        </w:rPr>
        <w:t>.</w:t>
      </w:r>
    </w:p>
    <w:p w14:paraId="2261B7DE" w14:textId="4E989965" w:rsidR="00BC2202" w:rsidRPr="00BC2202" w:rsidRDefault="00BC2202" w:rsidP="00BC2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предусмотренные настоящим пунктом, принимаются в расчет стоимости услуги при условии, что они не обеспечены </w:t>
      </w:r>
      <w:r w:rsidRPr="00BC2202">
        <w:rPr>
          <w:rFonts w:ascii="Times New Roman" w:hAnsi="Times New Roman" w:cs="Times New Roman"/>
          <w:sz w:val="28"/>
          <w:szCs w:val="28"/>
        </w:rPr>
        <w:t>бюджетной сметой.</w:t>
      </w:r>
    </w:p>
    <w:p w14:paraId="092EAECA" w14:textId="77777777" w:rsidR="003B56C4" w:rsidRPr="00DF419B" w:rsidRDefault="003B56C4" w:rsidP="003B56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D7FAC" w14:textId="4423A6C5" w:rsidR="00FB3F21" w:rsidRPr="00DF419B" w:rsidRDefault="00CA02D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4.</w:t>
      </w:r>
      <w:r w:rsidR="006B3FF3">
        <w:rPr>
          <w:rFonts w:ascii="Times New Roman" w:hAnsi="Times New Roman" w:cs="Times New Roman"/>
          <w:sz w:val="28"/>
          <w:szCs w:val="28"/>
        </w:rPr>
        <w:t>3</w:t>
      </w:r>
      <w:r w:rsidR="008C57A1" w:rsidRPr="00DF419B">
        <w:rPr>
          <w:rFonts w:ascii="Times New Roman" w:hAnsi="Times New Roman" w:cs="Times New Roman"/>
          <w:sz w:val="28"/>
          <w:szCs w:val="28"/>
        </w:rPr>
        <w:t>. </w:t>
      </w:r>
      <w:r w:rsidR="00FB3F21" w:rsidRPr="00DF419B">
        <w:rPr>
          <w:rFonts w:ascii="Times New Roman" w:hAnsi="Times New Roman" w:cs="Times New Roman"/>
          <w:sz w:val="28"/>
          <w:szCs w:val="28"/>
        </w:rPr>
        <w:t xml:space="preserve">При изменении стоимостных оценок, используемых в процессе </w:t>
      </w:r>
      <w:r w:rsidR="004F7CDC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FB3F21" w:rsidRPr="00DF419B">
        <w:rPr>
          <w:rFonts w:ascii="Times New Roman" w:hAnsi="Times New Roman" w:cs="Times New Roman"/>
          <w:sz w:val="28"/>
          <w:szCs w:val="28"/>
        </w:rPr>
        <w:t xml:space="preserve"> платной услуги</w:t>
      </w:r>
      <w:r w:rsidR="00D67FC0" w:rsidRPr="00DF419B">
        <w:rPr>
          <w:rFonts w:ascii="Times New Roman" w:hAnsi="Times New Roman" w:cs="Times New Roman"/>
          <w:sz w:val="28"/>
          <w:szCs w:val="28"/>
        </w:rPr>
        <w:t>,</w:t>
      </w:r>
      <w:r w:rsidR="00FB3F21" w:rsidRPr="00DF419B">
        <w:rPr>
          <w:rFonts w:ascii="Times New Roman" w:hAnsi="Times New Roman" w:cs="Times New Roman"/>
          <w:sz w:val="28"/>
          <w:szCs w:val="28"/>
        </w:rPr>
        <w:t xml:space="preserve"> трудовых, материальных и </w:t>
      </w:r>
      <w:r w:rsidR="00581999" w:rsidRPr="00DF419B">
        <w:rPr>
          <w:rFonts w:ascii="Times New Roman" w:hAnsi="Times New Roman" w:cs="Times New Roman"/>
          <w:sz w:val="28"/>
          <w:szCs w:val="28"/>
        </w:rPr>
        <w:t>нематериальных</w:t>
      </w:r>
      <w:r w:rsidR="00FB3F21" w:rsidRPr="00DF419B">
        <w:rPr>
          <w:rFonts w:ascii="Times New Roman" w:hAnsi="Times New Roman" w:cs="Times New Roman"/>
          <w:sz w:val="28"/>
          <w:szCs w:val="28"/>
        </w:rPr>
        <w:t xml:space="preserve"> ресурсов, проводится перерасчет стоимости платной услуги.</w:t>
      </w:r>
    </w:p>
    <w:p w14:paraId="3C5D1D97" w14:textId="06ABDC1D" w:rsidR="00960406" w:rsidRDefault="00960406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280115" w14:textId="3BBE2D1D" w:rsidR="00000022" w:rsidRDefault="00000022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D58B01" w14:textId="60425431" w:rsidR="00000022" w:rsidRDefault="00000022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A4C9CB" w14:textId="77777777" w:rsidR="00000022" w:rsidRPr="00DF419B" w:rsidRDefault="00000022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4CAC17" w14:textId="287B1AC2" w:rsidR="008C57A1" w:rsidRPr="00DF419B" w:rsidRDefault="008C57A1" w:rsidP="001F44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V. </w:t>
      </w:r>
      <w:r w:rsidR="00DE1927" w:rsidRPr="00DF419B">
        <w:rPr>
          <w:rFonts w:ascii="Times New Roman" w:hAnsi="Times New Roman" w:cs="Times New Roman"/>
          <w:b/>
          <w:bCs/>
          <w:sz w:val="28"/>
          <w:szCs w:val="28"/>
        </w:rPr>
        <w:t>Контроль и о</w:t>
      </w:r>
      <w:r w:rsidRPr="00DF419B">
        <w:rPr>
          <w:rFonts w:ascii="Times New Roman" w:hAnsi="Times New Roman" w:cs="Times New Roman"/>
          <w:b/>
          <w:bCs/>
          <w:sz w:val="28"/>
          <w:szCs w:val="28"/>
        </w:rPr>
        <w:t xml:space="preserve">тветственность </w:t>
      </w:r>
    </w:p>
    <w:p w14:paraId="17729758" w14:textId="77777777" w:rsidR="008C57A1" w:rsidRPr="00DF419B" w:rsidRDefault="008C57A1" w:rsidP="001F44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4CC29" w14:textId="40EAB57B" w:rsidR="00DE1927" w:rsidRPr="00DF419B" w:rsidRDefault="00A0317B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5</w:t>
      </w:r>
      <w:r w:rsidR="00CA02D7" w:rsidRPr="00DF419B">
        <w:rPr>
          <w:rFonts w:ascii="Times New Roman" w:hAnsi="Times New Roman" w:cs="Times New Roman"/>
          <w:sz w:val="28"/>
          <w:szCs w:val="28"/>
        </w:rPr>
        <w:t>.1.</w:t>
      </w:r>
      <w:r w:rsidR="008C57A1" w:rsidRPr="00DF419B">
        <w:rPr>
          <w:rFonts w:ascii="Times New Roman" w:hAnsi="Times New Roman" w:cs="Times New Roman"/>
          <w:sz w:val="28"/>
          <w:szCs w:val="28"/>
        </w:rPr>
        <w:t> </w:t>
      </w:r>
      <w:r w:rsidR="00DE1927" w:rsidRPr="00DF419B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настоящего Порядка, организации и качества </w:t>
      </w:r>
      <w:r w:rsidR="0084392F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80665B" w:rsidRPr="00DF419B"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DE1927" w:rsidRPr="00DF419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27B53" w:rsidRPr="00DF419B">
        <w:rPr>
          <w:rFonts w:ascii="Times New Roman" w:hAnsi="Times New Roman" w:cs="Times New Roman"/>
          <w:sz w:val="28"/>
          <w:szCs w:val="28"/>
        </w:rPr>
        <w:t xml:space="preserve">Государственной службой исполнения наказаний Министерства юстиции Донецкой Народной Республики. </w:t>
      </w:r>
    </w:p>
    <w:p w14:paraId="78B8F56B" w14:textId="77777777" w:rsidR="00DE1927" w:rsidRPr="00DF419B" w:rsidRDefault="00DE1927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ABF05F" w14:textId="648771D1" w:rsidR="008C57A1" w:rsidRPr="009227A4" w:rsidRDefault="00A0317B" w:rsidP="001F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9B">
        <w:rPr>
          <w:rFonts w:ascii="Times New Roman" w:hAnsi="Times New Roman" w:cs="Times New Roman"/>
          <w:sz w:val="28"/>
          <w:szCs w:val="28"/>
        </w:rPr>
        <w:t>5</w:t>
      </w:r>
      <w:r w:rsidR="00CA02D7" w:rsidRPr="00DF419B">
        <w:rPr>
          <w:rFonts w:ascii="Times New Roman" w:hAnsi="Times New Roman" w:cs="Times New Roman"/>
          <w:sz w:val="28"/>
          <w:szCs w:val="28"/>
        </w:rPr>
        <w:t>.2</w:t>
      </w:r>
      <w:r w:rsidR="00DE1927" w:rsidRPr="00DF419B">
        <w:rPr>
          <w:rFonts w:ascii="Times New Roman" w:hAnsi="Times New Roman" w:cs="Times New Roman"/>
          <w:sz w:val="28"/>
          <w:szCs w:val="28"/>
        </w:rPr>
        <w:t>. </w:t>
      </w:r>
      <w:r w:rsidR="000E4824" w:rsidRPr="00DF419B">
        <w:rPr>
          <w:rFonts w:ascii="Times New Roman" w:hAnsi="Times New Roman" w:cs="Times New Roman"/>
          <w:sz w:val="28"/>
          <w:szCs w:val="28"/>
        </w:rPr>
        <w:t>О</w:t>
      </w:r>
      <w:r w:rsidR="008C57A1" w:rsidRPr="00DF419B">
        <w:rPr>
          <w:rFonts w:ascii="Times New Roman" w:hAnsi="Times New Roman" w:cs="Times New Roman"/>
          <w:sz w:val="28"/>
          <w:szCs w:val="28"/>
        </w:rPr>
        <w:t xml:space="preserve">тветственность за организацию и качество </w:t>
      </w:r>
      <w:r w:rsidR="0084392F" w:rsidRPr="00DF419B">
        <w:rPr>
          <w:rFonts w:ascii="Times New Roman" w:hAnsi="Times New Roman" w:cs="Times New Roman"/>
          <w:sz w:val="28"/>
          <w:szCs w:val="28"/>
        </w:rPr>
        <w:t>оказания</w:t>
      </w:r>
      <w:r w:rsidR="0080665B" w:rsidRPr="00DF419B"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8C57A1" w:rsidRPr="00DF419B">
        <w:rPr>
          <w:rFonts w:ascii="Times New Roman" w:hAnsi="Times New Roman" w:cs="Times New Roman"/>
          <w:sz w:val="28"/>
          <w:szCs w:val="28"/>
        </w:rPr>
        <w:t>несут руководители учреждений ГСИН МЮ ДНР.</w:t>
      </w:r>
    </w:p>
    <w:p w14:paraId="70F8F199" w14:textId="77777777" w:rsidR="009227A4" w:rsidRPr="006B3FF3" w:rsidRDefault="009227A4" w:rsidP="0092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96429" w14:textId="77777777" w:rsidR="009227A4" w:rsidRPr="006B3FF3" w:rsidRDefault="009227A4" w:rsidP="0092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429D3" w14:textId="07220EAE" w:rsidR="009227A4" w:rsidRPr="009227A4" w:rsidRDefault="009227A4" w:rsidP="00922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7A4">
        <w:rPr>
          <w:rFonts w:ascii="Times New Roman" w:hAnsi="Times New Roman" w:cs="Times New Roman"/>
          <w:b/>
          <w:sz w:val="28"/>
          <w:szCs w:val="28"/>
        </w:rPr>
        <w:t>Директор ГСИН МЮ ДНР</w:t>
      </w:r>
      <w:r w:rsidRPr="009227A4">
        <w:rPr>
          <w:rFonts w:ascii="Times New Roman" w:hAnsi="Times New Roman" w:cs="Times New Roman"/>
          <w:b/>
          <w:sz w:val="28"/>
          <w:szCs w:val="28"/>
        </w:rPr>
        <w:tab/>
      </w:r>
      <w:r w:rsidRPr="009227A4">
        <w:rPr>
          <w:rFonts w:ascii="Times New Roman" w:hAnsi="Times New Roman" w:cs="Times New Roman"/>
          <w:b/>
          <w:sz w:val="28"/>
          <w:szCs w:val="28"/>
        </w:rPr>
        <w:tab/>
      </w:r>
      <w:r w:rsidRPr="009227A4">
        <w:rPr>
          <w:rFonts w:ascii="Times New Roman" w:hAnsi="Times New Roman" w:cs="Times New Roman"/>
          <w:b/>
          <w:sz w:val="28"/>
          <w:szCs w:val="28"/>
        </w:rPr>
        <w:tab/>
      </w:r>
      <w:r w:rsidRPr="009227A4">
        <w:rPr>
          <w:rFonts w:ascii="Times New Roman" w:hAnsi="Times New Roman" w:cs="Times New Roman"/>
          <w:b/>
          <w:sz w:val="28"/>
          <w:szCs w:val="28"/>
        </w:rPr>
        <w:tab/>
      </w:r>
      <w:r w:rsidRPr="009227A4">
        <w:rPr>
          <w:rFonts w:ascii="Times New Roman" w:hAnsi="Times New Roman" w:cs="Times New Roman"/>
          <w:b/>
          <w:sz w:val="28"/>
          <w:szCs w:val="28"/>
        </w:rPr>
        <w:tab/>
      </w:r>
      <w:r w:rsidRPr="009227A4">
        <w:rPr>
          <w:rFonts w:ascii="Times New Roman" w:hAnsi="Times New Roman" w:cs="Times New Roman"/>
          <w:b/>
          <w:sz w:val="28"/>
          <w:szCs w:val="28"/>
        </w:rPr>
        <w:tab/>
        <w:t>А.А. Вишневский</w:t>
      </w:r>
    </w:p>
    <w:sectPr w:rsidR="009227A4" w:rsidRPr="009227A4" w:rsidSect="00CA6AF9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4CB23" w14:textId="77777777" w:rsidR="001B0669" w:rsidRDefault="001B0669" w:rsidP="00AE118E">
      <w:pPr>
        <w:spacing w:after="0" w:line="240" w:lineRule="auto"/>
      </w:pPr>
      <w:r>
        <w:separator/>
      </w:r>
    </w:p>
  </w:endnote>
  <w:endnote w:type="continuationSeparator" w:id="0">
    <w:p w14:paraId="58C3F91D" w14:textId="77777777" w:rsidR="001B0669" w:rsidRDefault="001B0669" w:rsidP="00AE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9B95" w14:textId="77777777" w:rsidR="001B0669" w:rsidRDefault="001B0669" w:rsidP="00AE118E">
      <w:pPr>
        <w:spacing w:after="0" w:line="240" w:lineRule="auto"/>
      </w:pPr>
      <w:r>
        <w:separator/>
      </w:r>
    </w:p>
  </w:footnote>
  <w:footnote w:type="continuationSeparator" w:id="0">
    <w:p w14:paraId="6B835B9F" w14:textId="77777777" w:rsidR="001B0669" w:rsidRDefault="001B0669" w:rsidP="00AE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52542"/>
      <w:docPartObj>
        <w:docPartGallery w:val="Page Numbers (Top of Page)"/>
        <w:docPartUnique/>
      </w:docPartObj>
    </w:sdtPr>
    <w:sdtEndPr/>
    <w:sdtContent>
      <w:p w14:paraId="19B6BBE6" w14:textId="1F7E658D" w:rsidR="001B0669" w:rsidRDefault="001B06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0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F1"/>
    <w:multiLevelType w:val="multilevel"/>
    <w:tmpl w:val="7096849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090278"/>
    <w:multiLevelType w:val="multilevel"/>
    <w:tmpl w:val="1F36CC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142FAF"/>
    <w:multiLevelType w:val="multilevel"/>
    <w:tmpl w:val="02C47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F4F427F"/>
    <w:multiLevelType w:val="multilevel"/>
    <w:tmpl w:val="6A2A6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B37D5F"/>
    <w:multiLevelType w:val="multilevel"/>
    <w:tmpl w:val="0C4E560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C377FD3"/>
    <w:multiLevelType w:val="hybridMultilevel"/>
    <w:tmpl w:val="205A8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F7C6F"/>
    <w:multiLevelType w:val="multilevel"/>
    <w:tmpl w:val="0FC67B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CA65CA"/>
    <w:multiLevelType w:val="multilevel"/>
    <w:tmpl w:val="6A2A6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DF6847"/>
    <w:multiLevelType w:val="multilevel"/>
    <w:tmpl w:val="530AF66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F1F0585"/>
    <w:multiLevelType w:val="multilevel"/>
    <w:tmpl w:val="F1D64F1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216304A"/>
    <w:multiLevelType w:val="multilevel"/>
    <w:tmpl w:val="6A2A6E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16"/>
    <w:rsid w:val="00000022"/>
    <w:rsid w:val="00013C1A"/>
    <w:rsid w:val="000143D8"/>
    <w:rsid w:val="0001567B"/>
    <w:rsid w:val="0002057F"/>
    <w:rsid w:val="00037E58"/>
    <w:rsid w:val="00055971"/>
    <w:rsid w:val="00091E84"/>
    <w:rsid w:val="000A1AA0"/>
    <w:rsid w:val="000A69B2"/>
    <w:rsid w:val="000B0326"/>
    <w:rsid w:val="000D7193"/>
    <w:rsid w:val="000E4824"/>
    <w:rsid w:val="000E65CE"/>
    <w:rsid w:val="000F2F9D"/>
    <w:rsid w:val="000F3749"/>
    <w:rsid w:val="000F4BA0"/>
    <w:rsid w:val="0010555A"/>
    <w:rsid w:val="0012620A"/>
    <w:rsid w:val="00127486"/>
    <w:rsid w:val="00133B6F"/>
    <w:rsid w:val="00146C92"/>
    <w:rsid w:val="001670B4"/>
    <w:rsid w:val="001817C3"/>
    <w:rsid w:val="00181D7A"/>
    <w:rsid w:val="0018776F"/>
    <w:rsid w:val="001A46B7"/>
    <w:rsid w:val="001B0237"/>
    <w:rsid w:val="001B0669"/>
    <w:rsid w:val="001B2AB2"/>
    <w:rsid w:val="001F2575"/>
    <w:rsid w:val="001F4451"/>
    <w:rsid w:val="001F7670"/>
    <w:rsid w:val="00215EAB"/>
    <w:rsid w:val="00252EC3"/>
    <w:rsid w:val="002619D2"/>
    <w:rsid w:val="0026533F"/>
    <w:rsid w:val="00272E2C"/>
    <w:rsid w:val="0028073A"/>
    <w:rsid w:val="0028730D"/>
    <w:rsid w:val="00290735"/>
    <w:rsid w:val="002A4E6A"/>
    <w:rsid w:val="002B5D1A"/>
    <w:rsid w:val="002E40C7"/>
    <w:rsid w:val="00323BAB"/>
    <w:rsid w:val="003253B0"/>
    <w:rsid w:val="003309F1"/>
    <w:rsid w:val="00337DBB"/>
    <w:rsid w:val="003550F6"/>
    <w:rsid w:val="00362BF6"/>
    <w:rsid w:val="00364880"/>
    <w:rsid w:val="00385C5E"/>
    <w:rsid w:val="00393DDA"/>
    <w:rsid w:val="00395274"/>
    <w:rsid w:val="003974D8"/>
    <w:rsid w:val="003B56C4"/>
    <w:rsid w:val="003B6FE0"/>
    <w:rsid w:val="003B7F49"/>
    <w:rsid w:val="003C4019"/>
    <w:rsid w:val="003C6662"/>
    <w:rsid w:val="003D1B50"/>
    <w:rsid w:val="003F3D1B"/>
    <w:rsid w:val="003F6EA1"/>
    <w:rsid w:val="004142FC"/>
    <w:rsid w:val="00417B9A"/>
    <w:rsid w:val="00432693"/>
    <w:rsid w:val="00433608"/>
    <w:rsid w:val="00436B57"/>
    <w:rsid w:val="004416CE"/>
    <w:rsid w:val="00446CFA"/>
    <w:rsid w:val="004535B9"/>
    <w:rsid w:val="00491C1A"/>
    <w:rsid w:val="00493FD6"/>
    <w:rsid w:val="004B02F2"/>
    <w:rsid w:val="004B6A7C"/>
    <w:rsid w:val="004D5239"/>
    <w:rsid w:val="004E0E34"/>
    <w:rsid w:val="004E5B97"/>
    <w:rsid w:val="004F09BC"/>
    <w:rsid w:val="004F3D13"/>
    <w:rsid w:val="004F5D55"/>
    <w:rsid w:val="004F6707"/>
    <w:rsid w:val="004F7405"/>
    <w:rsid w:val="004F7CDC"/>
    <w:rsid w:val="00507638"/>
    <w:rsid w:val="00516462"/>
    <w:rsid w:val="00517D34"/>
    <w:rsid w:val="0052234A"/>
    <w:rsid w:val="00535FA1"/>
    <w:rsid w:val="00543930"/>
    <w:rsid w:val="00544801"/>
    <w:rsid w:val="00577839"/>
    <w:rsid w:val="00581999"/>
    <w:rsid w:val="005B18B8"/>
    <w:rsid w:val="005B7072"/>
    <w:rsid w:val="005D2C43"/>
    <w:rsid w:val="005F2455"/>
    <w:rsid w:val="005F4A1F"/>
    <w:rsid w:val="00601A0C"/>
    <w:rsid w:val="00612B08"/>
    <w:rsid w:val="00627B53"/>
    <w:rsid w:val="00627C0D"/>
    <w:rsid w:val="00630F72"/>
    <w:rsid w:val="006363F5"/>
    <w:rsid w:val="00636BAE"/>
    <w:rsid w:val="0067267E"/>
    <w:rsid w:val="006745DB"/>
    <w:rsid w:val="00683545"/>
    <w:rsid w:val="006A7404"/>
    <w:rsid w:val="006B15AE"/>
    <w:rsid w:val="006B2523"/>
    <w:rsid w:val="006B3FF3"/>
    <w:rsid w:val="006C1B8E"/>
    <w:rsid w:val="006E58D0"/>
    <w:rsid w:val="006E7CA6"/>
    <w:rsid w:val="007115E2"/>
    <w:rsid w:val="00725B2C"/>
    <w:rsid w:val="00746C22"/>
    <w:rsid w:val="00746F62"/>
    <w:rsid w:val="00780C65"/>
    <w:rsid w:val="00782188"/>
    <w:rsid w:val="00786580"/>
    <w:rsid w:val="007D2576"/>
    <w:rsid w:val="007E4778"/>
    <w:rsid w:val="007F5DEF"/>
    <w:rsid w:val="007F7F13"/>
    <w:rsid w:val="0080293A"/>
    <w:rsid w:val="0080665B"/>
    <w:rsid w:val="00812FA1"/>
    <w:rsid w:val="0081627C"/>
    <w:rsid w:val="0081794B"/>
    <w:rsid w:val="00830268"/>
    <w:rsid w:val="0084392F"/>
    <w:rsid w:val="00853D63"/>
    <w:rsid w:val="00855E30"/>
    <w:rsid w:val="008616B9"/>
    <w:rsid w:val="00864ED7"/>
    <w:rsid w:val="00884740"/>
    <w:rsid w:val="008A767D"/>
    <w:rsid w:val="008C52D9"/>
    <w:rsid w:val="008C57A1"/>
    <w:rsid w:val="008C68D1"/>
    <w:rsid w:val="008D59A9"/>
    <w:rsid w:val="008D5B1E"/>
    <w:rsid w:val="008D66A3"/>
    <w:rsid w:val="008E158F"/>
    <w:rsid w:val="008E5483"/>
    <w:rsid w:val="00905833"/>
    <w:rsid w:val="00906652"/>
    <w:rsid w:val="009103CF"/>
    <w:rsid w:val="009227A4"/>
    <w:rsid w:val="009239C8"/>
    <w:rsid w:val="00924B81"/>
    <w:rsid w:val="00947AE8"/>
    <w:rsid w:val="00960406"/>
    <w:rsid w:val="009728FC"/>
    <w:rsid w:val="00982416"/>
    <w:rsid w:val="009E08C6"/>
    <w:rsid w:val="009E0CB5"/>
    <w:rsid w:val="009E0EF7"/>
    <w:rsid w:val="009F1B43"/>
    <w:rsid w:val="009F47B0"/>
    <w:rsid w:val="00A028A9"/>
    <w:rsid w:val="00A029EA"/>
    <w:rsid w:val="00A0317B"/>
    <w:rsid w:val="00A13DF6"/>
    <w:rsid w:val="00A16DB9"/>
    <w:rsid w:val="00A37F9D"/>
    <w:rsid w:val="00A44191"/>
    <w:rsid w:val="00A4579D"/>
    <w:rsid w:val="00A47115"/>
    <w:rsid w:val="00A61C1B"/>
    <w:rsid w:val="00A7342D"/>
    <w:rsid w:val="00A77262"/>
    <w:rsid w:val="00A86279"/>
    <w:rsid w:val="00AA00C8"/>
    <w:rsid w:val="00AB2F05"/>
    <w:rsid w:val="00AB3B7C"/>
    <w:rsid w:val="00AB6359"/>
    <w:rsid w:val="00AC399B"/>
    <w:rsid w:val="00AD0256"/>
    <w:rsid w:val="00AD0E1F"/>
    <w:rsid w:val="00AE118E"/>
    <w:rsid w:val="00AF361E"/>
    <w:rsid w:val="00B03FD9"/>
    <w:rsid w:val="00B14257"/>
    <w:rsid w:val="00B23803"/>
    <w:rsid w:val="00B2531C"/>
    <w:rsid w:val="00B34F47"/>
    <w:rsid w:val="00B36DAF"/>
    <w:rsid w:val="00B4065E"/>
    <w:rsid w:val="00B53C1D"/>
    <w:rsid w:val="00B615AB"/>
    <w:rsid w:val="00B74FA8"/>
    <w:rsid w:val="00B81C5E"/>
    <w:rsid w:val="00B82E74"/>
    <w:rsid w:val="00B8454C"/>
    <w:rsid w:val="00B974B5"/>
    <w:rsid w:val="00BA0E17"/>
    <w:rsid w:val="00BA5100"/>
    <w:rsid w:val="00BA7F46"/>
    <w:rsid w:val="00BC2202"/>
    <w:rsid w:val="00BD08C9"/>
    <w:rsid w:val="00BD1F43"/>
    <w:rsid w:val="00BF7460"/>
    <w:rsid w:val="00BF77AA"/>
    <w:rsid w:val="00C2119A"/>
    <w:rsid w:val="00C23F1F"/>
    <w:rsid w:val="00C24993"/>
    <w:rsid w:val="00C32454"/>
    <w:rsid w:val="00C33DD3"/>
    <w:rsid w:val="00C5023A"/>
    <w:rsid w:val="00C60A53"/>
    <w:rsid w:val="00C620F1"/>
    <w:rsid w:val="00C87224"/>
    <w:rsid w:val="00CA02D7"/>
    <w:rsid w:val="00CA6AF9"/>
    <w:rsid w:val="00CB3C0E"/>
    <w:rsid w:val="00CB7D43"/>
    <w:rsid w:val="00CC2449"/>
    <w:rsid w:val="00CC3745"/>
    <w:rsid w:val="00CE0F80"/>
    <w:rsid w:val="00CE34EB"/>
    <w:rsid w:val="00CF21BD"/>
    <w:rsid w:val="00D0673B"/>
    <w:rsid w:val="00D17E5D"/>
    <w:rsid w:val="00D41A46"/>
    <w:rsid w:val="00D54A7B"/>
    <w:rsid w:val="00D60E7D"/>
    <w:rsid w:val="00D6667E"/>
    <w:rsid w:val="00D67FC0"/>
    <w:rsid w:val="00D76C19"/>
    <w:rsid w:val="00D82C02"/>
    <w:rsid w:val="00D84059"/>
    <w:rsid w:val="00D94C63"/>
    <w:rsid w:val="00DB4079"/>
    <w:rsid w:val="00DC00D8"/>
    <w:rsid w:val="00DC5A12"/>
    <w:rsid w:val="00DE1927"/>
    <w:rsid w:val="00DE542C"/>
    <w:rsid w:val="00DF419B"/>
    <w:rsid w:val="00E16336"/>
    <w:rsid w:val="00E1687F"/>
    <w:rsid w:val="00E2217B"/>
    <w:rsid w:val="00E35028"/>
    <w:rsid w:val="00E50E23"/>
    <w:rsid w:val="00E77775"/>
    <w:rsid w:val="00E81D77"/>
    <w:rsid w:val="00E8216F"/>
    <w:rsid w:val="00EA520B"/>
    <w:rsid w:val="00EB2677"/>
    <w:rsid w:val="00ED1B0B"/>
    <w:rsid w:val="00ED2DAC"/>
    <w:rsid w:val="00EE437E"/>
    <w:rsid w:val="00F04149"/>
    <w:rsid w:val="00F07567"/>
    <w:rsid w:val="00F125B1"/>
    <w:rsid w:val="00F25057"/>
    <w:rsid w:val="00F43566"/>
    <w:rsid w:val="00F43CDA"/>
    <w:rsid w:val="00F45B58"/>
    <w:rsid w:val="00F53F09"/>
    <w:rsid w:val="00F621C0"/>
    <w:rsid w:val="00F80FE0"/>
    <w:rsid w:val="00F90694"/>
    <w:rsid w:val="00FB1340"/>
    <w:rsid w:val="00FB1DAA"/>
    <w:rsid w:val="00FB3F21"/>
    <w:rsid w:val="00FC4845"/>
    <w:rsid w:val="00FC5F79"/>
    <w:rsid w:val="00FD12BD"/>
    <w:rsid w:val="00FD2688"/>
    <w:rsid w:val="00FD2CF1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18E"/>
  </w:style>
  <w:style w:type="paragraph" w:styleId="a6">
    <w:name w:val="footer"/>
    <w:basedOn w:val="a"/>
    <w:link w:val="a7"/>
    <w:uiPriority w:val="99"/>
    <w:unhideWhenUsed/>
    <w:rsid w:val="00AE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18E"/>
  </w:style>
  <w:style w:type="character" w:styleId="a8">
    <w:name w:val="annotation reference"/>
    <w:basedOn w:val="a0"/>
    <w:uiPriority w:val="99"/>
    <w:semiHidden/>
    <w:unhideWhenUsed/>
    <w:rsid w:val="009058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8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8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8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83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83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2A4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18E"/>
  </w:style>
  <w:style w:type="paragraph" w:styleId="a6">
    <w:name w:val="footer"/>
    <w:basedOn w:val="a"/>
    <w:link w:val="a7"/>
    <w:uiPriority w:val="99"/>
    <w:unhideWhenUsed/>
    <w:rsid w:val="00AE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18E"/>
  </w:style>
  <w:style w:type="character" w:styleId="a8">
    <w:name w:val="annotation reference"/>
    <w:basedOn w:val="a0"/>
    <w:uiPriority w:val="99"/>
    <w:semiHidden/>
    <w:unhideWhenUsed/>
    <w:rsid w:val="009058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8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8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8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83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83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2A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6FED-591E-422F-A19C-2A2BBA62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tilnaja</cp:lastModifiedBy>
  <cp:revision>18</cp:revision>
  <cp:lastPrinted>2020-10-22T07:43:00Z</cp:lastPrinted>
  <dcterms:created xsi:type="dcterms:W3CDTF">2020-10-20T08:12:00Z</dcterms:created>
  <dcterms:modified xsi:type="dcterms:W3CDTF">2021-02-08T09:35:00Z</dcterms:modified>
</cp:coreProperties>
</file>